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F" w:rsidRDefault="00C87DEF" w:rsidP="00C87D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5E">
        <w:rPr>
          <w:rFonts w:ascii="Arial" w:hAnsi="Arial" w:cs="Arial"/>
          <w:sz w:val="20"/>
          <w:szCs w:val="20"/>
          <w:shd w:val="clear" w:color="auto" w:fill="FFFFFF"/>
        </w:rPr>
        <w:t>Информация о результатах</w:t>
      </w:r>
      <w:r w:rsidRPr="0061785E">
        <w:rPr>
          <w:rFonts w:ascii="Arial" w:hAnsi="Arial" w:cs="Arial"/>
          <w:color w:val="3A4256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выездной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 администрации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Осинниковского</w:t>
      </w:r>
      <w:proofErr w:type="spellEnd"/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 w:rsidRPr="0061785E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соответствии с планом проверок при осуществлении финансового контроля в </w:t>
      </w:r>
      <w:proofErr w:type="spellStart"/>
      <w:r w:rsidRPr="0061785E">
        <w:rPr>
          <w:rFonts w:ascii="Arial" w:eastAsia="Times New Roman" w:hAnsi="Arial" w:cs="Arial"/>
          <w:sz w:val="20"/>
          <w:szCs w:val="20"/>
          <w:lang w:eastAsia="ru-RU"/>
        </w:rPr>
        <w:t>Уватском</w:t>
      </w:r>
      <w:proofErr w:type="spellEnd"/>
      <w:r w:rsidRPr="0061785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муниципальном районе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</w:t>
      </w:r>
      <w:r w:rsidRPr="00EF7DD8">
        <w:rPr>
          <w:rFonts w:ascii="Arial" w:hAnsi="Arial" w:cs="Arial"/>
          <w:sz w:val="20"/>
          <w:szCs w:val="20"/>
        </w:rPr>
        <w:t>проверк</w:t>
      </w:r>
      <w:r>
        <w:rPr>
          <w:rFonts w:ascii="Arial" w:hAnsi="Arial" w:cs="Arial"/>
          <w:sz w:val="20"/>
          <w:szCs w:val="20"/>
        </w:rPr>
        <w:t>е</w:t>
      </w:r>
      <w:r w:rsidRPr="00EF7DD8">
        <w:rPr>
          <w:rFonts w:ascii="Arial" w:hAnsi="Arial" w:cs="Arial"/>
          <w:sz w:val="20"/>
          <w:szCs w:val="20"/>
        </w:rPr>
        <w:t xml:space="preserve"> исполнения местного бюджета</w:t>
      </w:r>
      <w:r>
        <w:rPr>
          <w:rFonts w:ascii="Arial" w:hAnsi="Arial" w:cs="Arial"/>
          <w:sz w:val="20"/>
          <w:szCs w:val="20"/>
        </w:rPr>
        <w:t>.</w:t>
      </w:r>
    </w:p>
    <w:p w:rsidR="00C87DEF" w:rsidRDefault="00C87DEF" w:rsidP="00C87DEF">
      <w:pPr>
        <w:tabs>
          <w:tab w:val="left" w:pos="910"/>
        </w:tabs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отдельные замечания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hAnsi="Arial" w:cs="Arial"/>
          <w:shd w:val="clear" w:color="auto" w:fill="FFFFFF"/>
        </w:rPr>
        <w:t xml:space="preserve">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 статьи</w:t>
      </w:r>
      <w:proofErr w:type="gramEnd"/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 xml:space="preserve"> 9 Федерального закона от 6 декабря 2011г. №402-ФЗ «О бухгалтерском учете» (далее Закон №402-ФЗ)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.</w:t>
      </w:r>
    </w:p>
    <w:p w:rsidR="00113EDA" w:rsidRPr="00C87DEF" w:rsidRDefault="00C87DEF" w:rsidP="00C87DEF">
      <w:r>
        <w:rPr>
          <w:rFonts w:ascii="Arial" w:hAnsi="Arial" w:cs="Arial"/>
          <w:sz w:val="20"/>
          <w:szCs w:val="20"/>
        </w:rPr>
        <w:t xml:space="preserve">Установлены факты нарушений </w:t>
      </w:r>
      <w:r w:rsidRPr="00EF7DD8">
        <w:rPr>
          <w:rFonts w:ascii="Arial" w:hAnsi="Arial" w:cs="Arial"/>
          <w:sz w:val="20"/>
          <w:szCs w:val="20"/>
        </w:rPr>
        <w:t>при исполнении договорных обязательств и ведении бухгалтерского учета</w:t>
      </w:r>
      <w:r>
        <w:rPr>
          <w:rFonts w:ascii="Segoe UI" w:hAnsi="Segoe UI" w:cs="Segoe UI"/>
          <w:color w:val="3A4256"/>
        </w:rPr>
        <w:t>.</w:t>
      </w:r>
      <w:bookmarkStart w:id="0" w:name="_GoBack"/>
      <w:bookmarkEnd w:id="0"/>
    </w:p>
    <w:sectPr w:rsidR="00113EDA" w:rsidRPr="00C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A"/>
    <w:rsid w:val="00113EDA"/>
    <w:rsid w:val="003B3E5A"/>
    <w:rsid w:val="005A6A05"/>
    <w:rsid w:val="005E19DB"/>
    <w:rsid w:val="00A52999"/>
    <w:rsid w:val="00C87DEF"/>
    <w:rsid w:val="00D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2020-09-20T11:08:00Z</dcterms:created>
  <dcterms:modified xsi:type="dcterms:W3CDTF">2020-09-20T11:08:00Z</dcterms:modified>
</cp:coreProperties>
</file>