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Arial" w:ascii="Arial" w:hAnsi="Arial"/>
          <w:b/>
          <w:bCs/>
          <w:color w:val="000000" w:themeColor="text1"/>
          <w:sz w:val="26"/>
          <w:szCs w:val="26"/>
          <w:lang w:eastAsia="ru-RU"/>
        </w:rPr>
        <w:t xml:space="preserve">Обобщение практики муниципального земельного  контроля 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Arial" w:ascii="Arial" w:hAnsi="Arial"/>
          <w:b/>
          <w:bCs/>
          <w:color w:val="000000" w:themeColor="text1"/>
          <w:sz w:val="26"/>
          <w:szCs w:val="26"/>
          <w:lang w:eastAsia="ru-RU"/>
        </w:rPr>
        <w:t>на территории Уватского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Web"/>
        <w:shd w:val="clear" w:color="auto" w:fill="FFFFFF"/>
        <w:spacing w:lineRule="atLeast" w:line="336" w:beforeAutospacing="0" w:before="0" w:afterAutospacing="0" w:after="150"/>
        <w:ind w:firstLine="567"/>
        <w:jc w:val="both"/>
        <w:rPr/>
      </w:pPr>
      <w:r>
        <w:rPr>
          <w:rFonts w:cs="Arial" w:ascii="Arial" w:hAnsi="Arial"/>
        </w:rPr>
        <w:t>Проведение муниципального  земельного контроля  осуществляется в соответствии с Федеральными законами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№294-ФЗ), и административным регламентом по осуществлению муниципального земельного контроля на территории Уватского муниципального района Тюменской области, утвержденным Постановлением Администрации Уватского муниципального района Тюменской области от 23.10.2019 №192 «Об утверждении административного регламента осуществления муниципального земельного контроля на территории Уватского муниципального района Тюменской области».</w:t>
      </w:r>
    </w:p>
    <w:p>
      <w:pPr>
        <w:pStyle w:val="NormalWeb"/>
        <w:shd w:val="clear" w:color="auto" w:fill="FFFFFF"/>
        <w:spacing w:lineRule="atLeast" w:line="336" w:beforeAutospacing="0" w:before="0" w:afterAutospacing="0" w:after="150"/>
        <w:ind w:firstLine="567"/>
        <w:jc w:val="both"/>
        <w:rPr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Контроль осуществляется в целях  </w:t>
      </w:r>
      <w:r>
        <w:rPr>
          <w:rFonts w:cs="Arial" w:ascii="Arial" w:hAnsi="Arial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земельного законодательства.</w:t>
      </w:r>
    </w:p>
    <w:p>
      <w:pPr>
        <w:pStyle w:val="NormalWeb"/>
        <w:shd w:val="clear" w:color="auto" w:fill="FFFFFF"/>
        <w:spacing w:lineRule="atLeast" w:line="336" w:beforeAutospacing="0" w:before="0" w:afterAutospacing="0" w:after="150"/>
        <w:ind w:firstLine="567"/>
        <w:jc w:val="both"/>
        <w:rPr>
          <w:color w:val="000000"/>
        </w:rPr>
      </w:pPr>
      <w:r>
        <w:rPr>
          <w:rFonts w:cs="Arial" w:ascii="Arial" w:hAnsi="Arial"/>
          <w:color w:val="000000"/>
        </w:rPr>
        <w:t>Основной функцией при осуществлении муниципального земельного контроля является проверка соблюдения требований земельного законодательства на территории Уватского муниципального района.</w:t>
      </w:r>
    </w:p>
    <w:p>
      <w:pPr>
        <w:pStyle w:val="NormalWeb"/>
        <w:shd w:val="clear" w:color="auto" w:fill="FFFFFF"/>
        <w:spacing w:lineRule="atLeast" w:line="336" w:beforeAutospacing="0" w:before="0" w:afterAutospacing="0" w:after="150"/>
        <w:ind w:firstLine="567"/>
        <w:jc w:val="both"/>
        <w:rPr/>
      </w:pPr>
      <w:r>
        <w:rPr>
          <w:rFonts w:cs="Arial" w:ascii="Arial" w:hAnsi="Arial"/>
          <w:color w:val="000000"/>
        </w:rPr>
        <w:t>В целях исполнения статей 26.1, 26.2  Федерального закона №294-ФЗ,  Постановления Правительства Российской Федерации от 30.11.2020 №1969 «Об особенностям формирования ежегодных планов проведения плановых проверок юридических лиц и индивидуальных предпринимателей  на 2021 год, проведение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 юридических лиц и индивидуальных предпринимателей» управлением имущественных отношений и земельных ресурсов  Администрации Уватского муниципального района плановые проверки в период  с января 20</w:t>
      </w:r>
      <w:r>
        <w:rPr>
          <w:rFonts w:cs="Arial" w:ascii="Arial" w:hAnsi="Arial"/>
          <w:color w:val="000000"/>
        </w:rPr>
        <w:t>20</w:t>
      </w:r>
      <w:r>
        <w:rPr>
          <w:rFonts w:cs="Arial" w:ascii="Arial" w:hAnsi="Arial"/>
          <w:color w:val="000000"/>
        </w:rPr>
        <w:t xml:space="preserve"> года по 31 декабря 2020 года не проводились.</w:t>
      </w:r>
    </w:p>
    <w:p>
      <w:pPr>
        <w:pStyle w:val="NormalWeb"/>
        <w:shd w:val="clear" w:color="auto" w:fill="FFFFFF"/>
        <w:spacing w:lineRule="atLeast" w:line="336" w:beforeAutospacing="0" w:before="0" w:afterAutospacing="0" w:after="150"/>
        <w:ind w:firstLine="567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72d51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semiHidden/>
    <w:unhideWhenUsed/>
    <w:rsid w:val="003c6e1c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72d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9240a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LibreOffice/5.1.1.3$Windows_X86_64 LibreOffice_project/89f508ef3ecebd2cfb8e1def0f0ba9a803b88a6d</Application>
  <Pages>1</Pages>
  <Words>351</Words>
  <Paragraphs>4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2021-03-22T09:37:00Z</dcterms:created>
  <dc:creator>Хорзова Юлия Васильевна</dc:creator>
  <dc:description/>
  <dc:language>ru-RU</dc:language>
  <cp:lastModifiedBy/>
  <cp:lastPrinted>2021-03-22T16:42:16Z</cp:lastPrinted>
  <dcterms:modified xsi:type="dcterms:W3CDTF">2021-03-23T14:15:57Z</dcterms:modified>
  <cp:revision>8</cp:revision>
  <dc:subject/>
  <dc:title>Постановление Администрации Уватского муниципального района от 23.10.2019 N 192
"Об утверждении административного регламента осуществления муниципального земельного контроля на территории Уватского муниципального района Тюменской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