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hd w:val="clear" w:fill="FFFFFF"/>
        <w:ind w:left="0" w:right="0" w:hanging="0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en-US"/>
        </w:rPr>
      </w:pPr>
      <w:r>
        <w:rPr/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 xml:space="preserve">Техническое задание на реализацию программы (проекта) по приоритетному направлению «Социально значимые мероприятия для граждан пожилого возраста», 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(серия мероприятий)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Заказчик: Администрация Уватского муниципального района (далее - Администрация)</w:t>
      </w:r>
    </w:p>
    <w:p>
      <w:pPr>
        <w:pStyle w:val="Style19"/>
        <w:shd w:val="clear" w:fill="FFFFFF"/>
        <w:spacing w:before="0" w:after="0"/>
        <w:jc w:val="center"/>
        <w:rPr/>
      </w:pPr>
      <w:r>
        <w:rPr>
          <w:rStyle w:val="2"/>
          <w:rFonts w:ascii="Arial" w:hAnsi="Arial"/>
          <w:color w:val="000000"/>
          <w:sz w:val="24"/>
          <w:szCs w:val="24"/>
          <w:lang w:val="ru-RU"/>
        </w:rPr>
        <w:t>Источник финансирования: бюджет Уватского муниципального района</w:t>
      </w:r>
    </w:p>
    <w:p>
      <w:pPr>
        <w:pStyle w:val="Style19"/>
        <w:shd w:val="clear" w:fill="FFFFFF"/>
        <w:spacing w:before="0" w:after="0"/>
        <w:rPr>
          <w:rFonts w:ascii="Arial" w:hAnsi="Arial" w:cs="Times New Roman"/>
          <w:sz w:val="24"/>
          <w:szCs w:val="24"/>
          <w:lang w:val="ru-RU"/>
        </w:rPr>
      </w:pPr>
      <w:r>
        <w:rPr>
          <w:rFonts w:cs="Times New Roman" w:ascii="Arial" w:hAnsi="Arial"/>
          <w:sz w:val="24"/>
          <w:szCs w:val="24"/>
          <w:lang w:val="ru-RU"/>
        </w:rPr>
      </w:r>
    </w:p>
    <w:tbl>
      <w:tblPr>
        <w:tblW w:w="9710" w:type="dxa"/>
        <w:jc w:val="left"/>
        <w:tblInd w:w="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75"/>
        <w:gridCol w:w="6934"/>
      </w:tblGrid>
      <w:tr>
        <w:trPr>
          <w:trHeight w:val="401" w:hRule="atLeast"/>
        </w:trPr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Style w:val="2"/>
                <w:rFonts w:ascii="Arial" w:hAnsi="Arial"/>
                <w:sz w:val="24"/>
                <w:szCs w:val="24"/>
                <w:lang w:val="ru-RU"/>
              </w:rPr>
              <w:t xml:space="preserve">Цель программы (проекта) 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ind w:hanging="0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 xml:space="preserve">Улучшение качества жизни ветеранов и пенсионеров, содействие их активному долголетнею путем вовлечения их в социально значимую деятельность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Style w:val="2"/>
                <w:rFonts w:eastAsia="Segoe UI" w:ascii="Arial" w:hAnsi="Arial"/>
                <w:color w:val="00000A"/>
                <w:sz w:val="24"/>
                <w:szCs w:val="24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обеспечении социальной активности пенсионеров;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развитие личностного потенциала, предоставление условий и возможностей культурного досуга пенсионеров;</w:t>
            </w: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</w:rPr>
              <w:t> 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 xml:space="preserve">- удовлетворение потребностей в коммуникации и признании в обществе, а также пробуждение и развитие новых интересов, установление дружеских контактов, активизация их творческой деятельности; </w:t>
            </w:r>
          </w:p>
          <w:p>
            <w:pPr>
              <w:pStyle w:val="Normal"/>
              <w:shd w:val="clear" w:fill="FFFFFF"/>
              <w:ind w:firstLine="708"/>
              <w:rPr/>
            </w:pPr>
            <w:r>
              <w:rPr>
                <w:rFonts w:ascii="Arial" w:hAnsi="Arial"/>
                <w:color w:val="000000"/>
                <w:sz w:val="24"/>
                <w:szCs w:val="24"/>
                <w:shd w:fill="FFFFFF" w:val="clear"/>
                <w:lang w:val="ru-RU"/>
              </w:rPr>
              <w:t>- поддержка и повышение жизненного тонуса пенсионеров и ветеранов.</w:t>
            </w:r>
          </w:p>
          <w:p>
            <w:pPr>
              <w:pStyle w:val="Normal"/>
              <w:shd w:val="clear" w:fill="FFFFFF"/>
              <w:ind w:firstLine="708"/>
              <w:rPr>
                <w:rStyle w:val="2"/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fill="FFFFFF"/>
              <w:tabs>
                <w:tab w:val="left" w:pos="447" w:leader="none"/>
              </w:tabs>
              <w:ind w:hanging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Сроки реализации программы (проекта)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июнь-декабрь 2024 года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Уватский муниципальный район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500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0 тыс. руб.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yle19"/>
              <w:shd w:val="clear" w:fill="FFFFFF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spacing w:lineRule="auto" w:line="360"/>
              <w:rPr/>
            </w:pPr>
            <w:r>
              <w:rPr>
                <w:rFonts w:ascii="Arial" w:hAnsi="Arial"/>
                <w:sz w:val="24"/>
                <w:szCs w:val="24"/>
              </w:rPr>
              <w:t>Не менее 5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% (25 тыс. руб.)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Количественные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Количественный охват программой (проектом) (граждан пожилого возраста) - не менее 615 человек.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u w:val="single"/>
                <w:lang w:val="ru-RU" w:eastAsia="en-US" w:bidi="en-US"/>
              </w:rPr>
              <w:t>Качественные характеристики: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Удовлетворенность проведенными мероприятиями  не менее 70%</w:t>
            </w:r>
          </w:p>
        </w:tc>
      </w:tr>
      <w:tr>
        <w:trPr/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ConsPlusTitle"/>
              <w:ind w:firstLine="720"/>
              <w:jc w:val="both"/>
              <w:rPr/>
            </w:pPr>
            <w:r>
              <w:rPr>
                <w:rStyle w:val="2"/>
                <w:rFonts w:cs="Arial" w:ascii="Arial" w:hAnsi="Arial"/>
                <w:sz w:val="24"/>
                <w:szCs w:val="24"/>
                <w:lang w:bidi="en-US"/>
              </w:rPr>
              <w:t>Требования к реализации программы (проекта)</w:t>
            </w:r>
          </w:p>
          <w:p>
            <w:pPr>
              <w:pStyle w:val="ConsPlusTitle"/>
              <w:ind w:firstLine="720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  <w:lang w:bidi="en-US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  <w:lang w:bidi="en-US"/>
              </w:rPr>
            </w:r>
          </w:p>
        </w:tc>
        <w:tc>
          <w:tcPr>
            <w:tcW w:w="6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Style w:val="2"/>
                <w:rFonts w:eastAsia="Andale Sans UI" w:cs="Tahoma" w:ascii="Arial" w:hAnsi="Arial"/>
                <w:b w:val="false"/>
                <w:bCs w:val="false"/>
                <w:color w:val="00000A"/>
                <w:sz w:val="24"/>
                <w:szCs w:val="24"/>
                <w:highlight w:val="white"/>
                <w:lang w:val="ru-RU" w:eastAsia="en-US" w:bidi="en-US"/>
              </w:rPr>
              <w:t>1. Обеспечение исполнения программы (проекта), привлечение волонтеров (не менее 20 человек) .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2. Самостоятельное информирование и привлечение (приглашение) участников и зрительской аудитории программы (проекта).</w:t>
            </w:r>
          </w:p>
          <w:p>
            <w:pPr>
              <w:pStyle w:val="Normal"/>
              <w:shd w:val="clear" w:fill="FFFFFF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3. Обеспечение мероприятий фотосъемкой  и (или)  видеосъемкой (информационный ролик о мероприятиях не менее 3).</w:t>
            </w:r>
          </w:p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4. Мероприятия, предусмотренные программой (проектом):</w:t>
            </w:r>
          </w:p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соответствовать его цели и задачам;</w:t>
            </w:r>
          </w:p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>- должны обеспечивать достижение ожидаемых результатов в установленный период реализации.</w:t>
            </w:r>
          </w:p>
          <w:p>
            <w:pPr>
              <w:pStyle w:val="Normal"/>
              <w:shd w:val="clear" w:fill="FFFFFF"/>
              <w:ind w:left="0" w:right="0" w:hanging="0"/>
              <w:rPr/>
            </w:pPr>
            <w:r>
              <w:rPr>
                <w:rFonts w:eastAsia="Andale Sans UI" w:cs="Tahoma" w:ascii="Arial" w:hAnsi="Arial"/>
                <w:color w:val="00000A"/>
                <w:sz w:val="24"/>
                <w:szCs w:val="24"/>
                <w:highlight w:val="white"/>
                <w:lang w:val="ru-RU" w:eastAsia="en-US" w:bidi="en-US"/>
              </w:rPr>
              <w:t xml:space="preserve">5. Обеспечение информационного сопровождения программы (проекта)  в СМИ,  в социальных сетях,на официальном сайте администрации Уватского МР </w:t>
            </w:r>
          </w:p>
        </w:tc>
      </w:tr>
    </w:tbl>
    <w:p>
      <w:pPr>
        <w:pStyle w:val="Normal"/>
        <w:shd w:val="clear" w:fill="FFFFFF"/>
        <w:spacing w:before="0" w:after="0"/>
        <w:jc w:val="right"/>
        <w:rPr>
          <w:rStyle w:val="2"/>
          <w:rFonts w:ascii="Arial" w:hAnsi="Arial"/>
          <w:color w:val="000000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</w:r>
    </w:p>
    <w:p>
      <w:pPr>
        <w:pStyle w:val="Style19"/>
        <w:shd w:val="clear" w:fill="FFFFFF"/>
        <w:spacing w:before="0" w:after="0"/>
        <w:jc w:val="right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</w:r>
    </w:p>
    <w:p>
      <w:pPr>
        <w:pStyle w:val="Style19"/>
        <w:shd w:val="clear" w:fill="FFFFFF"/>
        <w:spacing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435cd3"/>
    <w:rPr>
      <w:rFonts w:ascii="Segoe UI" w:hAnsi="Segoe UI" w:cs="Segoe UI"/>
      <w:color w:val="00000A"/>
      <w:sz w:val="18"/>
      <w:szCs w:val="18"/>
      <w:shd w:fill="FFFFFF" w:val="clear"/>
    </w:rPr>
  </w:style>
  <w:style w:type="character" w:styleId="Style15">
    <w:name w:val="Символ нумерации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hd w:val="clear" w:fill="FFFFFF"/>
      <w:spacing w:before="0" w:after="120"/>
    </w:pPr>
    <w:rPr/>
  </w:style>
  <w:style w:type="paragraph" w:styleId="Style20">
    <w:name w:val="List"/>
    <w:basedOn w:val="Style19"/>
    <w:pPr>
      <w:shd w:val="clear" w:fill="FFFFFF"/>
    </w:pPr>
    <w:rPr/>
  </w:style>
  <w:style w:type="paragraph" w:styleId="Style21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val="clear" w:fill="FFFFFF"/>
    </w:pPr>
    <w:rPr/>
  </w:style>
  <w:style w:type="paragraph" w:styleId="Style23" w:customStyle="1">
    <w:name w:val="Содержимое таблицы"/>
    <w:basedOn w:val="Normal"/>
    <w:qFormat/>
    <w:pPr>
      <w:suppressLineNumbers/>
      <w:shd w:val="clear" w:fill="FFFFFF"/>
    </w:pPr>
    <w:rPr/>
  </w:style>
  <w:style w:type="paragraph" w:styleId="11" w:customStyle="1">
    <w:name w:val="Обычный1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ru-RU" w:eastAsia="ru-RU" w:bidi="ar-SA"/>
    </w:rPr>
  </w:style>
  <w:style w:type="paragraph" w:styleId="12" w:customStyle="1">
    <w:name w:val="Указатель1"/>
    <w:basedOn w:val="Normal"/>
    <w:qFormat/>
    <w:pPr>
      <w:suppressLineNumbers/>
      <w:shd w:val="clear" w:fill="FFFFFF"/>
    </w:pPr>
    <w:rPr>
      <w:lang w:val="ru-RU" w:eastAsia="ru-RU" w:bidi="ar-SA"/>
    </w:rPr>
  </w:style>
  <w:style w:type="paragraph" w:styleId="Style24" w:customStyle="1">
    <w:name w:val="Заголовок таблицы"/>
    <w:basedOn w:val="Style23"/>
    <w:qFormat/>
    <w:pPr>
      <w:shd w:val="clear" w:fill="FFFFFF"/>
    </w:pPr>
    <w:rPr/>
  </w:style>
  <w:style w:type="paragraph" w:styleId="HTMLPreformatted">
    <w:name w:val="HTML Preformatted"/>
    <w:basedOn w:val="Normal"/>
    <w:qFormat/>
    <w:pPr>
      <w:shd w:val="clear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35cd3"/>
    <w:pPr>
      <w:shd w:val="clear" w:fill="FFFFFF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pPr>
      <w:shd w:val="clear" w:fill="FFFFFF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00000A"/>
      <w:sz w:val="24"/>
      <w:szCs w:val="20"/>
      <w:lang w:val="en-US" w:eastAsia="zh-CN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Application>LibreOffice/5.1.2.2$Windows_x86 LibreOffice_project/d3bf12ecb743fc0d20e0be0c58ca359301eb705f</Application>
  <Pages>2</Pages>
  <Words>280</Words>
  <Characters>2108</Characters>
  <CharactersWithSpaces>2366</CharactersWithSpaces>
  <Paragraphs>33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Lenovo z580</dc:creator>
  <dc:description/>
  <dc:language>ru-RU</dc:language>
  <cp:lastModifiedBy/>
  <cp:lastPrinted>2023-03-01T13:34:15Z</cp:lastPrinted>
  <dcterms:modified xsi:type="dcterms:W3CDTF">2024-05-31T12:57:25Z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