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2FB" w:rsidRDefault="005F12FB" w:rsidP="005F12F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04F66"/>
          <w:kern w:val="36"/>
          <w:sz w:val="54"/>
          <w:szCs w:val="54"/>
          <w:lang w:eastAsia="ru-RU"/>
        </w:rPr>
      </w:pPr>
    </w:p>
    <w:p w:rsidR="00767B6B" w:rsidRDefault="00767B6B" w:rsidP="005F12F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04F66"/>
          <w:kern w:val="36"/>
          <w:sz w:val="54"/>
          <w:szCs w:val="54"/>
          <w:lang w:eastAsia="ru-RU"/>
        </w:rPr>
      </w:pPr>
      <w:r w:rsidRPr="00767B6B">
        <w:rPr>
          <w:rFonts w:ascii="Arial" w:eastAsia="Times New Roman" w:hAnsi="Arial" w:cs="Arial"/>
          <w:color w:val="104F66"/>
          <w:kern w:val="36"/>
          <w:sz w:val="54"/>
          <w:szCs w:val="54"/>
          <w:lang w:eastAsia="ru-RU"/>
        </w:rPr>
        <w:t>Пошаговая инструкция безопасных покупок в Интернет</w:t>
      </w:r>
    </w:p>
    <w:p w:rsidR="005F12FB" w:rsidRPr="00767B6B" w:rsidRDefault="005F12FB" w:rsidP="005F12F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104F66"/>
          <w:kern w:val="36"/>
          <w:sz w:val="54"/>
          <w:szCs w:val="54"/>
          <w:lang w:eastAsia="ru-RU"/>
        </w:rPr>
      </w:pP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3E899B55" wp14:editId="76231819">
            <wp:extent cx="10182225" cy="5934075"/>
            <wp:effectExtent l="0" t="0" r="9525" b="9525"/>
            <wp:docPr id="37" name="Рисунок 37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4018E2B9" wp14:editId="552CDD00">
            <wp:extent cx="10229850" cy="6715125"/>
            <wp:effectExtent l="0" t="0" r="0" b="9525"/>
            <wp:docPr id="38" name="Рисунок 38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15BE9AB1" wp14:editId="23582B39">
            <wp:extent cx="10077450" cy="6391275"/>
            <wp:effectExtent l="0" t="0" r="0" b="9525"/>
            <wp:docPr id="39" name="Рисунок 39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4C4136B7" wp14:editId="3A0E9DC7">
            <wp:extent cx="10372725" cy="6143625"/>
            <wp:effectExtent l="0" t="0" r="9525" b="9525"/>
            <wp:docPr id="40" name="Рисунок 40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7CDCF014" wp14:editId="33809A0B">
            <wp:extent cx="10229850" cy="6334125"/>
            <wp:effectExtent l="0" t="0" r="0" b="9525"/>
            <wp:docPr id="41" name="Рисунок 41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42F33B28" wp14:editId="660D2860">
            <wp:extent cx="10467975" cy="6400800"/>
            <wp:effectExtent l="0" t="0" r="9525" b="0"/>
            <wp:docPr id="42" name="Рисунок 42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08314C2B" wp14:editId="1844E4F7">
            <wp:extent cx="10182225" cy="6372225"/>
            <wp:effectExtent l="0" t="0" r="9525" b="9525"/>
            <wp:docPr id="43" name="Рисунок 43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6643D0E8" wp14:editId="4304B98E">
            <wp:extent cx="10239375" cy="6257925"/>
            <wp:effectExtent l="0" t="0" r="9525" b="9525"/>
            <wp:docPr id="44" name="Рисунок 44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6B" w:rsidRPr="00767B6B" w:rsidRDefault="00767B6B" w:rsidP="00767B6B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767B6B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52B23277" wp14:editId="3540F9B6">
            <wp:extent cx="10382250" cy="6429375"/>
            <wp:effectExtent l="0" t="0" r="0" b="9525"/>
            <wp:docPr id="45" name="Рисунок 45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C4" w:rsidRDefault="00323EE9">
      <w:r w:rsidRPr="00771682">
        <w:rPr>
          <w:rFonts w:ascii="Arial" w:eastAsia="Times New Roman" w:hAnsi="Arial" w:cs="Arial"/>
          <w:color w:val="252525"/>
          <w:sz w:val="19"/>
          <w:szCs w:val="19"/>
          <w:lang w:eastAsia="ru-RU"/>
        </w:rPr>
        <w:t xml:space="preserve">Информация подготовлена при использовании памятки </w:t>
      </w:r>
      <w:proofErr w:type="spellStart"/>
      <w:r w:rsidRPr="00771682">
        <w:rPr>
          <w:rFonts w:ascii="Arial" w:eastAsia="Times New Roman" w:hAnsi="Arial" w:cs="Arial"/>
          <w:color w:val="252525"/>
          <w:sz w:val="19"/>
          <w:szCs w:val="19"/>
          <w:lang w:eastAsia="ru-RU"/>
        </w:rPr>
        <w:t>Роспотребнадзора</w:t>
      </w:r>
      <w:proofErr w:type="spellEnd"/>
      <w:r>
        <w:t xml:space="preserve">  </w:t>
      </w:r>
      <w:bookmarkStart w:id="0" w:name="_GoBack"/>
      <w:r>
        <w:t xml:space="preserve"> </w:t>
      </w:r>
      <w:hyperlink r:id="rId13" w:history="1">
        <w:r w:rsidR="005F12FB">
          <w:rPr>
            <w:rStyle w:val="a5"/>
          </w:rPr>
          <w:t>http://zpp.rospotrebnadzor.ru/handbook/torg/memos/88796</w:t>
        </w:r>
      </w:hyperlink>
      <w:bookmarkEnd w:id="0"/>
    </w:p>
    <w:sectPr w:rsidR="001103C4" w:rsidSect="005F12FB">
      <w:pgSz w:w="16838" w:h="11906" w:orient="landscape"/>
      <w:pgMar w:top="238" w:right="238" w:bottom="244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B9C"/>
    <w:rsid w:val="00175CB7"/>
    <w:rsid w:val="00323EE9"/>
    <w:rsid w:val="005F12FB"/>
    <w:rsid w:val="00767B6B"/>
    <w:rsid w:val="00F90B9C"/>
    <w:rsid w:val="00F9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ED6C4-1157-44A8-AA60-38C874187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12F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5F12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8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5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zpp.rospotrebnadzor.ru/handbook/torg/memos/8879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Хорзова Юлия Васильевна</dc:creator>
  <cp:keywords/>
  <dc:description/>
  <cp:lastModifiedBy>Хорзова Юлия Васильевна</cp:lastModifiedBy>
  <cp:revision>3</cp:revision>
  <cp:lastPrinted>2020-08-11T04:33:00Z</cp:lastPrinted>
  <dcterms:created xsi:type="dcterms:W3CDTF">2020-08-11T04:29:00Z</dcterms:created>
  <dcterms:modified xsi:type="dcterms:W3CDTF">2020-08-11T04:51:00Z</dcterms:modified>
</cp:coreProperties>
</file>