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68" w:rsidRPr="00DA4C3C" w:rsidRDefault="00FB2A68" w:rsidP="00FB2A68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5"/>
          <w:szCs w:val="25"/>
          <w:lang w:eastAsia="en-US"/>
        </w:rPr>
      </w:pPr>
      <w:bookmarkStart w:id="0" w:name="_GoBack"/>
      <w:bookmarkEnd w:id="0"/>
      <w:r w:rsidRPr="00DA4C3C">
        <w:rPr>
          <w:rFonts w:eastAsiaTheme="minorHAnsi"/>
          <w:b/>
          <w:sz w:val="25"/>
          <w:szCs w:val="25"/>
          <w:lang w:eastAsia="en-US"/>
        </w:rPr>
        <w:t>ОТЧЕТ</w:t>
      </w:r>
    </w:p>
    <w:p w:rsidR="00FB2A68" w:rsidRPr="00DA4C3C" w:rsidRDefault="00361856" w:rsidP="00FB2A68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5"/>
          <w:szCs w:val="25"/>
          <w:lang w:eastAsia="en-US"/>
        </w:rPr>
      </w:pPr>
      <w:r w:rsidRPr="00DA4C3C">
        <w:rPr>
          <w:rFonts w:eastAsiaTheme="minorHAnsi"/>
          <w:b/>
          <w:sz w:val="25"/>
          <w:szCs w:val="25"/>
          <w:lang w:eastAsia="en-US"/>
        </w:rPr>
        <w:t>о выполнении мероприятий М</w:t>
      </w:r>
      <w:r w:rsidR="00FB2A68" w:rsidRPr="00DA4C3C">
        <w:rPr>
          <w:rFonts w:eastAsiaTheme="minorHAnsi"/>
          <w:b/>
          <w:sz w:val="25"/>
          <w:szCs w:val="25"/>
          <w:lang w:eastAsia="en-US"/>
        </w:rPr>
        <w:t>униципальной программы</w:t>
      </w:r>
    </w:p>
    <w:p w:rsidR="00361856" w:rsidRPr="00DA4C3C" w:rsidRDefault="00361856" w:rsidP="00FB2A68">
      <w:pPr>
        <w:widowControl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DA4C3C">
        <w:rPr>
          <w:b/>
          <w:sz w:val="25"/>
          <w:szCs w:val="25"/>
        </w:rPr>
        <w:t>«Основные направления развития жилищно-коммунального хозяйства</w:t>
      </w:r>
    </w:p>
    <w:p w:rsidR="00FB2A68" w:rsidRPr="00DA4C3C" w:rsidRDefault="00361856" w:rsidP="00FB2A68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5"/>
          <w:szCs w:val="25"/>
          <w:lang w:eastAsia="en-US"/>
        </w:rPr>
      </w:pPr>
      <w:r w:rsidRPr="00DA4C3C">
        <w:rPr>
          <w:b/>
          <w:sz w:val="25"/>
          <w:szCs w:val="25"/>
        </w:rPr>
        <w:t>Уватского муниципального района на 2018-2020 годы»</w:t>
      </w:r>
      <w:r w:rsidRPr="00DA4C3C">
        <w:rPr>
          <w:rFonts w:eastAsiaTheme="minorHAnsi"/>
          <w:b/>
          <w:sz w:val="25"/>
          <w:szCs w:val="25"/>
          <w:lang w:eastAsia="en-US"/>
        </w:rPr>
        <w:t xml:space="preserve"> за 2018</w:t>
      </w:r>
      <w:r w:rsidR="00FB2A68" w:rsidRPr="00DA4C3C">
        <w:rPr>
          <w:rFonts w:eastAsiaTheme="minorHAnsi"/>
          <w:b/>
          <w:sz w:val="25"/>
          <w:szCs w:val="25"/>
          <w:lang w:eastAsia="en-US"/>
        </w:rPr>
        <w:t xml:space="preserve"> год</w:t>
      </w:r>
    </w:p>
    <w:p w:rsidR="00FB2A68" w:rsidRPr="00361856" w:rsidRDefault="00FB2A68" w:rsidP="00FB2A68">
      <w:pPr>
        <w:widowControl/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2977"/>
        <w:gridCol w:w="1125"/>
        <w:gridCol w:w="1146"/>
        <w:gridCol w:w="1131"/>
        <w:gridCol w:w="1092"/>
        <w:gridCol w:w="1014"/>
        <w:gridCol w:w="1805"/>
        <w:gridCol w:w="1039"/>
        <w:gridCol w:w="1131"/>
        <w:gridCol w:w="1092"/>
        <w:gridCol w:w="1872"/>
      </w:tblGrid>
      <w:tr w:rsidR="00161136" w:rsidRPr="00FB2A68" w:rsidTr="001611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Наименование целей, задач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 xml:space="preserve">Плановый объем финансирования по программе </w:t>
            </w:r>
            <w:hyperlink w:anchor="Par133" w:history="1">
              <w:r w:rsidRPr="00FB2A68">
                <w:rPr>
                  <w:rFonts w:eastAsiaTheme="minorHAnsi"/>
                  <w:color w:val="0000FF"/>
                  <w:lang w:eastAsia="en-US"/>
                </w:rPr>
                <w:t>&lt;*&gt;</w:t>
              </w:r>
            </w:hyperlink>
            <w:r w:rsidRPr="00FB2A68">
              <w:rPr>
                <w:rFonts w:eastAsiaTheme="minorHAnsi"/>
                <w:lang w:eastAsia="en-US"/>
              </w:rPr>
              <w:t>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 xml:space="preserve">Профинансировано </w:t>
            </w:r>
            <w:hyperlink w:anchor="Par133" w:history="1">
              <w:r w:rsidRPr="00FB2A68">
                <w:rPr>
                  <w:rFonts w:eastAsiaTheme="minorHAnsi"/>
                  <w:color w:val="0000FF"/>
                  <w:lang w:eastAsia="en-US"/>
                </w:rPr>
                <w:t>&lt;*&gt;</w:t>
              </w:r>
            </w:hyperlink>
            <w:r w:rsidRPr="00FB2A68">
              <w:rPr>
                <w:rFonts w:eastAsiaTheme="minorHAnsi"/>
                <w:lang w:eastAsia="en-US"/>
              </w:rPr>
              <w:t>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 xml:space="preserve">примечание </w:t>
            </w:r>
            <w:hyperlink w:anchor="Par134" w:history="1">
              <w:r w:rsidRPr="00FB2A68">
                <w:rPr>
                  <w:rFonts w:eastAsiaTheme="minorHAnsi"/>
                  <w:color w:val="0000FF"/>
                  <w:lang w:eastAsia="en-US"/>
                </w:rPr>
                <w:t>&lt;**&gt;</w:t>
              </w:r>
            </w:hyperlink>
          </w:p>
        </w:tc>
      </w:tr>
      <w:tr w:rsidR="00161136" w:rsidRPr="00FB2A68" w:rsidTr="00161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1" w:rsidRDefault="00E87C91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FB2A68" w:rsidRPr="00FB2A68">
              <w:rPr>
                <w:rFonts w:eastAsiaTheme="minorHAnsi"/>
                <w:lang w:eastAsia="en-US"/>
              </w:rPr>
              <w:t>небюд</w:t>
            </w:r>
            <w:r>
              <w:rPr>
                <w:rFonts w:eastAsiaTheme="minorHAnsi"/>
                <w:lang w:eastAsia="en-US"/>
              </w:rPr>
              <w:t>-</w:t>
            </w:r>
          </w:p>
          <w:p w:rsidR="00FB2A68" w:rsidRPr="00FB2A68" w:rsidRDefault="00FB2A6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% к объему финансирования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1" w:rsidRDefault="00E87C91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FB2A68" w:rsidRPr="00FB2A68">
              <w:rPr>
                <w:rFonts w:eastAsiaTheme="minorHAnsi"/>
                <w:lang w:eastAsia="en-US"/>
              </w:rPr>
              <w:t>небюд</w:t>
            </w:r>
            <w:r>
              <w:rPr>
                <w:rFonts w:eastAsiaTheme="minorHAnsi"/>
                <w:lang w:eastAsia="en-US"/>
              </w:rPr>
              <w:t>-</w:t>
            </w:r>
          </w:p>
          <w:p w:rsidR="00FB2A68" w:rsidRPr="00FB2A68" w:rsidRDefault="00FB2A6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1136" w:rsidRPr="00FB2A68" w:rsidTr="00161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Всего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6472FA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119 433,2</w:t>
            </w:r>
            <w:r w:rsidR="0095777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6472FA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103 928,</w:t>
            </w:r>
            <w:r w:rsidR="00957771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6472FA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15 504,6</w:t>
            </w:r>
            <w:r w:rsidR="0053293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BA6346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32C79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81 479,6</w:t>
            </w:r>
            <w:r w:rsidR="00BF1EA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BA6346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68,22%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D63DF5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72 158,7</w:t>
            </w:r>
            <w:r w:rsidR="00BF1EA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87669E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9320,94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BA6346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1136" w:rsidRPr="00FB2A68" w:rsidTr="00161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Расходы на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17840" w:rsidRPr="00FB2A68" w:rsidTr="00161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b/>
                <w:sz w:val="22"/>
                <w:szCs w:val="22"/>
              </w:rPr>
              <w:t>Цель</w:t>
            </w:r>
            <w:r w:rsidRPr="00744026">
              <w:rPr>
                <w:b/>
                <w:sz w:val="22"/>
                <w:szCs w:val="22"/>
              </w:rPr>
              <w:t>: Удовлетворение потребностей населения в качественных жилищно-коммунальных услугах и формирование политики по созданию условий для управления собственниками жилищным фондом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17840" w:rsidRPr="00FB2A68" w:rsidTr="00161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102D9F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02D9F">
              <w:rPr>
                <w:b/>
              </w:rPr>
              <w:t>Задача 1: «Развитие конкуренции на рынке ЖКУ»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61136" w:rsidRPr="00FB2A68" w:rsidTr="00161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221BF2" w:rsidRDefault="009D0CFD" w:rsidP="00A034CF">
            <w:pPr>
              <w:tabs>
                <w:tab w:val="left" w:pos="5387"/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  <w:r w:rsidRPr="00221BF2">
              <w:rPr>
                <w:b/>
                <w:sz w:val="18"/>
                <w:szCs w:val="18"/>
              </w:rPr>
              <w:t>:</w:t>
            </w:r>
          </w:p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86D84">
              <w:rPr>
                <w:sz w:val="18"/>
                <w:szCs w:val="18"/>
              </w:rPr>
              <w:t xml:space="preserve">Расходы на содержание МКУ, созданного в целях обеспечения реализации полномочий ОМС Тюменской области в сфере муниципального хозяйства, в том числе в сфере ЖКХ, благоустройства, содержания и ремонта объектов муниципальной собственности, инженерной инфраструктуры, дорожного хозяйства и иных мероприятий по жизнеобеспечению в Уватском </w:t>
            </w:r>
            <w:r>
              <w:rPr>
                <w:sz w:val="18"/>
                <w:szCs w:val="18"/>
              </w:rPr>
              <w:t>муниципальном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14 181,90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14 181,90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14 012,74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BA6346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98,81%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14 012,74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48" w:rsidRPr="009A3948" w:rsidRDefault="009A3948" w:rsidP="00A034CF">
            <w:pPr>
              <w:widowControl/>
              <w:jc w:val="center"/>
              <w:rPr>
                <w:iCs/>
                <w:color w:val="000000"/>
                <w:sz w:val="15"/>
                <w:szCs w:val="15"/>
              </w:rPr>
            </w:pPr>
            <w:r w:rsidRPr="009A3948">
              <w:rPr>
                <w:iCs/>
                <w:color w:val="000000"/>
                <w:sz w:val="15"/>
                <w:szCs w:val="15"/>
              </w:rPr>
              <w:t>исполнено</w:t>
            </w:r>
          </w:p>
          <w:p w:rsidR="009D0CFD" w:rsidRPr="00FB2A68" w:rsidRDefault="009A394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3948">
              <w:rPr>
                <w:iCs/>
                <w:color w:val="000000"/>
                <w:sz w:val="15"/>
                <w:szCs w:val="15"/>
              </w:rPr>
              <w:t>(экономия по ФОТ, взносам по обязательному социальному страхованию)</w:t>
            </w:r>
          </w:p>
        </w:tc>
      </w:tr>
      <w:tr w:rsidR="00017840" w:rsidRPr="00FB2A68" w:rsidTr="00161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4F443B" w:rsidRDefault="009D0CFD" w:rsidP="00A034CF">
            <w:pPr>
              <w:tabs>
                <w:tab w:val="left" w:pos="5387"/>
                <w:tab w:val="left" w:pos="10773"/>
              </w:tabs>
              <w:jc w:val="center"/>
              <w:rPr>
                <w:b/>
              </w:rPr>
            </w:pPr>
            <w:r w:rsidRPr="00F05029">
              <w:rPr>
                <w:b/>
              </w:rPr>
              <w:t xml:space="preserve">Задача </w:t>
            </w:r>
            <w:r w:rsidRPr="004F443B">
              <w:rPr>
                <w:b/>
              </w:rPr>
              <w:t>2: «Обеспечение благоустройства территорий муниципальных образований»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17840" w:rsidRPr="00FB2A68" w:rsidTr="00161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221BF2" w:rsidRDefault="009D0CFD" w:rsidP="00A034CF">
            <w:pPr>
              <w:tabs>
                <w:tab w:val="left" w:pos="5387"/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 w:rsidRPr="00221BF2">
              <w:rPr>
                <w:b/>
                <w:sz w:val="18"/>
                <w:szCs w:val="18"/>
              </w:rPr>
              <w:t>Мероприятие 1:</w:t>
            </w:r>
          </w:p>
          <w:p w:rsidR="009D0CFD" w:rsidRPr="00FB2A68" w:rsidRDefault="009D0CFD" w:rsidP="002C4D1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1BF2">
              <w:rPr>
                <w:sz w:val="18"/>
                <w:szCs w:val="18"/>
              </w:rPr>
              <w:t xml:space="preserve">Организация утилизации и </w:t>
            </w:r>
            <w:r w:rsidR="002C4D15">
              <w:rPr>
                <w:sz w:val="18"/>
                <w:szCs w:val="18"/>
              </w:rPr>
              <w:t>твердых коммунальных</w:t>
            </w:r>
            <w:r w:rsidRPr="00221BF2">
              <w:rPr>
                <w:sz w:val="18"/>
                <w:szCs w:val="18"/>
              </w:rPr>
              <w:t xml:space="preserve">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1 027,00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1 027,00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1 027,00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BA6346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  <w:r w:rsidR="00F35FE1">
              <w:rPr>
                <w:rFonts w:eastAsiaTheme="minorHAnsi"/>
                <w:lang w:eastAsia="en-US"/>
              </w:rPr>
              <w:t>,00</w:t>
            </w: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1 027,00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4A24ED" w:rsidRDefault="00B21465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15"/>
                <w:szCs w:val="15"/>
                <w:lang w:eastAsia="en-US"/>
              </w:rPr>
            </w:pPr>
            <w:r w:rsidRPr="004A24ED">
              <w:rPr>
                <w:rFonts w:eastAsiaTheme="minorHAnsi"/>
                <w:sz w:val="15"/>
                <w:szCs w:val="15"/>
                <w:lang w:eastAsia="en-US"/>
              </w:rPr>
              <w:t>исполн</w:t>
            </w:r>
            <w:r w:rsidR="009A3948" w:rsidRPr="004A24ED">
              <w:rPr>
                <w:rFonts w:eastAsiaTheme="minorHAnsi"/>
                <w:sz w:val="15"/>
                <w:szCs w:val="15"/>
                <w:lang w:eastAsia="en-US"/>
              </w:rPr>
              <w:t>ено</w:t>
            </w:r>
          </w:p>
        </w:tc>
      </w:tr>
      <w:tr w:rsidR="00017840" w:rsidRPr="00FB2A68" w:rsidTr="00161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133"/>
            <w:bookmarkEnd w:id="1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4F443B" w:rsidRDefault="009D0CFD" w:rsidP="00A034CF">
            <w:pPr>
              <w:tabs>
                <w:tab w:val="left" w:pos="5387"/>
                <w:tab w:val="left" w:pos="10773"/>
              </w:tabs>
              <w:jc w:val="center"/>
              <w:rPr>
                <w:b/>
              </w:rPr>
            </w:pPr>
            <w:r w:rsidRPr="00F05029">
              <w:rPr>
                <w:b/>
              </w:rPr>
              <w:t>Задача 3</w:t>
            </w:r>
            <w:r w:rsidRPr="00CD7A8B">
              <w:rPr>
                <w:b/>
              </w:rPr>
              <w:t>: «Развитие новых форм управления жилищным фондом и обеспечение его</w:t>
            </w:r>
            <w:r>
              <w:rPr>
                <w:b/>
              </w:rPr>
              <w:t xml:space="preserve"> сохранности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17840" w:rsidRPr="00FB2A68" w:rsidTr="00161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221BF2" w:rsidRDefault="009D0CFD" w:rsidP="00A034CF">
            <w:pPr>
              <w:tabs>
                <w:tab w:val="left" w:pos="5387"/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 w:rsidRPr="00221BF2">
              <w:rPr>
                <w:b/>
                <w:sz w:val="18"/>
                <w:szCs w:val="18"/>
              </w:rPr>
              <w:t>Мероприятие 1:</w:t>
            </w:r>
          </w:p>
          <w:p w:rsidR="009D0CFD" w:rsidRPr="00221BF2" w:rsidRDefault="009D0CFD" w:rsidP="00A034CF">
            <w:pPr>
              <w:tabs>
                <w:tab w:val="left" w:pos="5387"/>
                <w:tab w:val="left" w:pos="10773"/>
              </w:tabs>
              <w:jc w:val="center"/>
              <w:rPr>
                <w:sz w:val="18"/>
                <w:szCs w:val="18"/>
              </w:rPr>
            </w:pPr>
            <w:r w:rsidRPr="00221BF2">
              <w:rPr>
                <w:sz w:val="18"/>
                <w:szCs w:val="18"/>
              </w:rPr>
              <w:t>Проведение капитального ремонта муниципального жилого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2462F5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5 647,4</w:t>
            </w:r>
            <w:r w:rsidR="0095777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5 647,4</w:t>
            </w:r>
            <w:r w:rsidR="0095777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2462F5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5 360,1</w:t>
            </w:r>
            <w:r w:rsidR="0095777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BA6346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94,91%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2462F5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5 360,1</w:t>
            </w:r>
            <w:r w:rsidR="0095777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9A3948" w:rsidRDefault="009A3948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3948">
              <w:rPr>
                <w:iCs/>
                <w:color w:val="000000" w:themeColor="text1"/>
                <w:sz w:val="15"/>
                <w:szCs w:val="15"/>
              </w:rPr>
              <w:t>исполнено не в полном объеме (экономия в связи с понижение цены контрактов при проведении электронных аукционов, один переходящий МК на 2019 год)</w:t>
            </w:r>
          </w:p>
        </w:tc>
      </w:tr>
      <w:tr w:rsidR="00017840" w:rsidRPr="00FB2A68" w:rsidTr="00161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221BF2" w:rsidRDefault="009D0CFD" w:rsidP="00A034CF">
            <w:pPr>
              <w:tabs>
                <w:tab w:val="left" w:pos="5387"/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 w:rsidRPr="00221BF2">
              <w:rPr>
                <w:b/>
                <w:sz w:val="18"/>
                <w:szCs w:val="18"/>
              </w:rPr>
              <w:t>Мероприятие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1BF2">
              <w:rPr>
                <w:b/>
                <w:sz w:val="18"/>
                <w:szCs w:val="18"/>
              </w:rPr>
              <w:t>2:</w:t>
            </w:r>
          </w:p>
          <w:p w:rsidR="009D0CFD" w:rsidRPr="00221BF2" w:rsidRDefault="009D0CFD" w:rsidP="00A034CF">
            <w:pPr>
              <w:tabs>
                <w:tab w:val="left" w:pos="5387"/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 w:rsidRPr="00221BF2">
              <w:rPr>
                <w:sz w:val="18"/>
                <w:szCs w:val="18"/>
              </w:rPr>
              <w:t>Проведение капитального ремонта государственного жилого фонда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2462F5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2462F5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109,92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BA6346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99,93%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2462F5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109,92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ED" w:rsidRPr="004A24ED" w:rsidRDefault="004A24ED" w:rsidP="00A034CF">
            <w:pPr>
              <w:widowControl/>
              <w:jc w:val="center"/>
              <w:rPr>
                <w:iCs/>
                <w:color w:val="000000"/>
                <w:sz w:val="15"/>
                <w:szCs w:val="15"/>
              </w:rPr>
            </w:pPr>
            <w:r w:rsidRPr="004A24ED">
              <w:rPr>
                <w:iCs/>
                <w:color w:val="000000"/>
                <w:sz w:val="15"/>
                <w:szCs w:val="15"/>
              </w:rPr>
              <w:t>исполнено на 100%</w:t>
            </w:r>
          </w:p>
          <w:p w:rsidR="009D0CFD" w:rsidRPr="00FB2A68" w:rsidRDefault="004A24E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24ED">
              <w:rPr>
                <w:iCs/>
                <w:color w:val="000000" w:themeColor="text1"/>
                <w:sz w:val="15"/>
                <w:szCs w:val="15"/>
              </w:rPr>
              <w:t>(экономия в связи с понижение цены контрактов при проведении электронных аукционов)</w:t>
            </w:r>
          </w:p>
        </w:tc>
      </w:tr>
      <w:tr w:rsidR="00017840" w:rsidRPr="00FB2A68" w:rsidTr="00161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221BF2" w:rsidRDefault="009D0CFD" w:rsidP="00A034CF">
            <w:pPr>
              <w:tabs>
                <w:tab w:val="left" w:pos="5387"/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 w:rsidRPr="00221BF2">
              <w:rPr>
                <w:b/>
                <w:sz w:val="18"/>
                <w:szCs w:val="18"/>
              </w:rPr>
              <w:t>Мероприятие 3:</w:t>
            </w:r>
          </w:p>
          <w:p w:rsidR="009D0CFD" w:rsidRPr="00221BF2" w:rsidRDefault="009D0CFD" w:rsidP="00A034CF">
            <w:pPr>
              <w:tabs>
                <w:tab w:val="left" w:pos="5387"/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 w:rsidRPr="00221BF2">
              <w:rPr>
                <w:sz w:val="18"/>
                <w:szCs w:val="18"/>
              </w:rPr>
              <w:t xml:space="preserve">Уплата взносов на капитальный ремонт </w:t>
            </w:r>
            <w:r>
              <w:rPr>
                <w:sz w:val="18"/>
                <w:szCs w:val="18"/>
              </w:rPr>
              <w:t xml:space="preserve">общего имущества в многоквартирных домах органами местного самоуправления </w:t>
            </w:r>
            <w:r w:rsidRPr="00221BF2">
              <w:rPr>
                <w:sz w:val="18"/>
                <w:szCs w:val="18"/>
              </w:rPr>
              <w:t>в НО «Фонд капитального ремонта Тюменской области»</w:t>
            </w:r>
            <w:r>
              <w:rPr>
                <w:sz w:val="18"/>
                <w:szCs w:val="18"/>
              </w:rPr>
              <w:t>, как собственниками помещений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2462F5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1 931,33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1 931,3</w:t>
            </w:r>
            <w:r w:rsidR="002462F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2462F5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1 733,59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BA6346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89,76%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2462F5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1 733,59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4A24ED" w:rsidRDefault="004A24E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24ED">
              <w:rPr>
                <w:iCs/>
                <w:color w:val="000000" w:themeColor="text1"/>
                <w:sz w:val="15"/>
                <w:szCs w:val="15"/>
              </w:rPr>
              <w:t>сумма снижена в связи с уточнением площади муниципального жилого фонда и приватизации жилых помещений, признании аварийным</w:t>
            </w:r>
          </w:p>
        </w:tc>
      </w:tr>
      <w:tr w:rsidR="00017840" w:rsidRPr="00FB2A68" w:rsidTr="00161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221BF2" w:rsidRDefault="009D0CFD" w:rsidP="00A034CF">
            <w:pPr>
              <w:tabs>
                <w:tab w:val="left" w:pos="5387"/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 w:rsidRPr="00221BF2">
              <w:rPr>
                <w:b/>
                <w:sz w:val="18"/>
                <w:szCs w:val="18"/>
              </w:rPr>
              <w:t>Мероприятие 4:</w:t>
            </w:r>
          </w:p>
          <w:p w:rsidR="009D0CFD" w:rsidRPr="00FB2A68" w:rsidRDefault="00440CAA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1BF2">
              <w:rPr>
                <w:sz w:val="18"/>
                <w:szCs w:val="18"/>
              </w:rPr>
              <w:t xml:space="preserve">Оплата по муниципальному контракту услуг по </w:t>
            </w:r>
            <w:r>
              <w:rPr>
                <w:sz w:val="18"/>
                <w:szCs w:val="18"/>
              </w:rPr>
              <w:t>начислению, сбору и перечислению</w:t>
            </w:r>
            <w:r w:rsidRPr="00221BF2">
              <w:rPr>
                <w:sz w:val="18"/>
                <w:szCs w:val="18"/>
              </w:rPr>
              <w:t xml:space="preserve"> платы за пользование жилыми помещениями (наем) на территории Уватского района Тюменской области организации ООО «Туртас 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2462F5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</w:t>
            </w:r>
            <w:r w:rsidR="002462F5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F920AE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BA6346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21,27%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F920AE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D" w:rsidRPr="004A24ED" w:rsidRDefault="004A24ED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24ED">
              <w:rPr>
                <w:rFonts w:cs="Courier New"/>
                <w:iCs/>
                <w:color w:val="000000" w:themeColor="text1"/>
                <w:sz w:val="15"/>
                <w:szCs w:val="15"/>
              </w:rPr>
              <w:t>экономия в связи с тем, что оплата по контракту осуществляется в процентном соотношении от перечисленной управляющей компанией суммы денежных средств, собранных за наем жилых помещений</w:t>
            </w:r>
          </w:p>
        </w:tc>
      </w:tr>
      <w:tr w:rsidR="00017840" w:rsidRPr="00FB2A68" w:rsidTr="00161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B119BA" w:rsidRDefault="009D0CFD" w:rsidP="00A034CF">
            <w:pPr>
              <w:tabs>
                <w:tab w:val="left" w:pos="5387"/>
                <w:tab w:val="left" w:pos="10773"/>
              </w:tabs>
              <w:jc w:val="center"/>
              <w:rPr>
                <w:b/>
              </w:rPr>
            </w:pPr>
            <w:r w:rsidRPr="00B119BA">
              <w:rPr>
                <w:b/>
              </w:rPr>
              <w:t>Задача 4: «Повышение качества предоставляемых коммунальных 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Pr="00FB2A68" w:rsidRDefault="009D0CFD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61136" w:rsidRPr="00FB2A68" w:rsidTr="00161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4" w:rsidRPr="00FB2A68" w:rsidRDefault="00937824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4" w:rsidRPr="00221BF2" w:rsidRDefault="00937824" w:rsidP="00A034CF">
            <w:pPr>
              <w:tabs>
                <w:tab w:val="left" w:pos="5387"/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 w:rsidRPr="00221BF2">
              <w:rPr>
                <w:b/>
                <w:sz w:val="18"/>
                <w:szCs w:val="18"/>
              </w:rPr>
              <w:t>Мероприятие 1:</w:t>
            </w:r>
          </w:p>
          <w:p w:rsidR="00937824" w:rsidRPr="00221BF2" w:rsidRDefault="00937824" w:rsidP="00A034CF">
            <w:pPr>
              <w:tabs>
                <w:tab w:val="left" w:pos="5387"/>
                <w:tab w:val="left" w:pos="10773"/>
              </w:tabs>
              <w:jc w:val="center"/>
              <w:rPr>
                <w:sz w:val="18"/>
                <w:szCs w:val="18"/>
              </w:rPr>
            </w:pPr>
            <w:r w:rsidRPr="00221BF2">
              <w:rPr>
                <w:sz w:val="18"/>
                <w:szCs w:val="18"/>
              </w:rPr>
              <w:t>Водоснабжение и водоотведение, теплоснабжение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4" w:rsidRPr="00FB2A68" w:rsidRDefault="00937824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10 458,77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4" w:rsidRPr="00FB2A68" w:rsidRDefault="00937824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5 554,83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4" w:rsidRPr="00FB2A68" w:rsidRDefault="00937824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4 903,94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4" w:rsidRPr="00FB2A68" w:rsidRDefault="00937824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4" w:rsidRPr="00FB2A68" w:rsidRDefault="00937824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2 383,80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4" w:rsidRPr="00FB2A68" w:rsidRDefault="00937824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22,79%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4" w:rsidRPr="00FB2A68" w:rsidRDefault="00937824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2 383,80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4" w:rsidRPr="00FB2A68" w:rsidRDefault="00937824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4" w:rsidRPr="00FB2A68" w:rsidRDefault="00937824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4" w:rsidRPr="003307DC" w:rsidRDefault="003307DC" w:rsidP="00A034C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07DC">
              <w:rPr>
                <w:color w:val="000000"/>
                <w:sz w:val="15"/>
                <w:szCs w:val="15"/>
              </w:rPr>
              <w:t>п</w:t>
            </w:r>
            <w:r w:rsidR="00937824" w:rsidRPr="003307DC">
              <w:rPr>
                <w:color w:val="000000"/>
                <w:sz w:val="15"/>
                <w:szCs w:val="15"/>
              </w:rPr>
              <w:t>одрядн</w:t>
            </w:r>
            <w:r w:rsidRPr="003307DC">
              <w:rPr>
                <w:color w:val="000000"/>
                <w:sz w:val="15"/>
                <w:szCs w:val="15"/>
              </w:rPr>
              <w:t>ыми организациями</w:t>
            </w:r>
            <w:r w:rsidR="00937824" w:rsidRPr="003307DC">
              <w:rPr>
                <w:color w:val="000000"/>
                <w:sz w:val="15"/>
                <w:szCs w:val="15"/>
              </w:rPr>
              <w:t xml:space="preserve"> работы не выполнены </w:t>
            </w:r>
            <w:r w:rsidRPr="003307DC">
              <w:rPr>
                <w:color w:val="000000"/>
                <w:sz w:val="15"/>
                <w:szCs w:val="15"/>
              </w:rPr>
              <w:t>или выполнены не в полном объеме, один переходящий МК на 2019 год</w:t>
            </w:r>
          </w:p>
        </w:tc>
      </w:tr>
      <w:tr w:rsidR="0027499D" w:rsidRPr="00FB2A68" w:rsidTr="00161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221BF2" w:rsidRDefault="000E465B" w:rsidP="00A034CF">
            <w:pPr>
              <w:tabs>
                <w:tab w:val="left" w:pos="5387"/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 w:rsidRPr="00221BF2">
              <w:rPr>
                <w:b/>
                <w:sz w:val="18"/>
                <w:szCs w:val="18"/>
              </w:rPr>
              <w:t>Мероприятие 2:</w:t>
            </w:r>
          </w:p>
          <w:p w:rsidR="000E465B" w:rsidRPr="00221BF2" w:rsidRDefault="000E465B" w:rsidP="00A034CF">
            <w:pPr>
              <w:tabs>
                <w:tab w:val="left" w:pos="5387"/>
                <w:tab w:val="left" w:pos="10773"/>
              </w:tabs>
              <w:jc w:val="center"/>
              <w:rPr>
                <w:sz w:val="18"/>
                <w:szCs w:val="18"/>
              </w:rPr>
            </w:pPr>
            <w:r w:rsidRPr="00221BF2">
              <w:rPr>
                <w:sz w:val="18"/>
                <w:szCs w:val="18"/>
              </w:rPr>
              <w:t xml:space="preserve">Повышение устойчивости и </w:t>
            </w:r>
            <w:r w:rsidRPr="00221BF2">
              <w:rPr>
                <w:sz w:val="18"/>
                <w:szCs w:val="18"/>
              </w:rPr>
              <w:lastRenderedPageBreak/>
              <w:t>эффективности работы инженерных систем и приведению их в техническое исправное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24 466,57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24 466,57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23 359,40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95,47%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23 359,40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0E465B" w:rsidRDefault="000E465B" w:rsidP="00A034CF">
            <w:pPr>
              <w:widowControl/>
              <w:jc w:val="center"/>
              <w:rPr>
                <w:iCs/>
                <w:color w:val="000000" w:themeColor="text1"/>
                <w:sz w:val="15"/>
                <w:szCs w:val="15"/>
              </w:rPr>
            </w:pPr>
            <w:r w:rsidRPr="000E465B">
              <w:rPr>
                <w:iCs/>
                <w:color w:val="000000" w:themeColor="text1"/>
                <w:sz w:val="15"/>
                <w:szCs w:val="15"/>
              </w:rPr>
              <w:t>исполнено не в полном объеме</w:t>
            </w:r>
          </w:p>
          <w:p w:rsidR="000E465B" w:rsidRPr="000E465B" w:rsidRDefault="000E465B" w:rsidP="00E73FA4">
            <w:pPr>
              <w:widowControl/>
              <w:jc w:val="center"/>
              <w:rPr>
                <w:iCs/>
                <w:color w:val="FF0000"/>
                <w:sz w:val="15"/>
                <w:szCs w:val="15"/>
              </w:rPr>
            </w:pPr>
            <w:r w:rsidRPr="000E465B">
              <w:rPr>
                <w:iCs/>
                <w:color w:val="000000" w:themeColor="text1"/>
                <w:sz w:val="15"/>
                <w:szCs w:val="15"/>
              </w:rPr>
              <w:lastRenderedPageBreak/>
              <w:t>(расторжение МК, в связи неисполнением подрядными организациями работ в полном объеме, один переходящий МК на 2019 год)</w:t>
            </w:r>
          </w:p>
        </w:tc>
      </w:tr>
      <w:tr w:rsidR="0027499D" w:rsidRPr="00FB2A68" w:rsidTr="00161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221BF2" w:rsidRDefault="000E465B" w:rsidP="00A034CF">
            <w:pPr>
              <w:tabs>
                <w:tab w:val="left" w:pos="5387"/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3</w:t>
            </w:r>
            <w:r w:rsidRPr="00221BF2">
              <w:rPr>
                <w:b/>
                <w:sz w:val="18"/>
                <w:szCs w:val="18"/>
              </w:rPr>
              <w:t>:</w:t>
            </w:r>
          </w:p>
          <w:p w:rsidR="000E465B" w:rsidRPr="00221BF2" w:rsidRDefault="000E465B" w:rsidP="00A034CF">
            <w:pPr>
              <w:tabs>
                <w:tab w:val="left" w:pos="5387"/>
                <w:tab w:val="left" w:pos="10773"/>
              </w:tabs>
              <w:jc w:val="center"/>
              <w:rPr>
                <w:sz w:val="18"/>
                <w:szCs w:val="18"/>
              </w:rPr>
            </w:pPr>
            <w:r w:rsidRPr="00221BF2">
              <w:rPr>
                <w:sz w:val="18"/>
                <w:szCs w:val="18"/>
              </w:rPr>
              <w:t>Аварийно-восстановительные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7 688,78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6 038,09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1 650,69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7 688,78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6 038,09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1 650,69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0E465B" w:rsidRDefault="002A2B4F" w:rsidP="00A034CF">
            <w:pPr>
              <w:widowControl/>
              <w:jc w:val="center"/>
              <w:rPr>
                <w:iCs/>
                <w:color w:val="000000" w:themeColor="text1"/>
                <w:sz w:val="15"/>
                <w:szCs w:val="15"/>
              </w:rPr>
            </w:pPr>
            <w:r>
              <w:rPr>
                <w:iCs/>
                <w:color w:val="000000" w:themeColor="text1"/>
                <w:sz w:val="15"/>
                <w:szCs w:val="15"/>
              </w:rPr>
              <w:t>исполнено</w:t>
            </w:r>
          </w:p>
        </w:tc>
      </w:tr>
      <w:tr w:rsidR="0027499D" w:rsidRPr="00FB2A68" w:rsidTr="00161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221BF2" w:rsidRDefault="000E465B" w:rsidP="00A034CF">
            <w:pPr>
              <w:tabs>
                <w:tab w:val="left" w:pos="5387"/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 w:rsidRPr="00221BF2">
              <w:rPr>
                <w:b/>
                <w:sz w:val="18"/>
                <w:szCs w:val="18"/>
              </w:rPr>
              <w:t>Мероприятие</w:t>
            </w:r>
            <w:r>
              <w:rPr>
                <w:b/>
                <w:sz w:val="18"/>
                <w:szCs w:val="18"/>
              </w:rPr>
              <w:t xml:space="preserve"> 4</w:t>
            </w:r>
            <w:r w:rsidRPr="00221BF2">
              <w:rPr>
                <w:b/>
                <w:sz w:val="18"/>
                <w:szCs w:val="18"/>
              </w:rPr>
              <w:t>:</w:t>
            </w:r>
          </w:p>
          <w:p w:rsidR="000E465B" w:rsidRPr="00221BF2" w:rsidRDefault="000E465B" w:rsidP="00A034CF">
            <w:pPr>
              <w:tabs>
                <w:tab w:val="left" w:pos="5387"/>
                <w:tab w:val="left" w:pos="10773"/>
              </w:tabs>
              <w:jc w:val="center"/>
              <w:rPr>
                <w:sz w:val="18"/>
                <w:szCs w:val="18"/>
              </w:rPr>
            </w:pPr>
            <w:r w:rsidRPr="00221BF2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 xml:space="preserve">специализированной коммунальной </w:t>
            </w:r>
            <w:r w:rsidRPr="00221BF2">
              <w:rPr>
                <w:sz w:val="18"/>
                <w:szCs w:val="18"/>
              </w:rPr>
              <w:t>техники</w:t>
            </w:r>
            <w:r>
              <w:rPr>
                <w:sz w:val="18"/>
                <w:szCs w:val="18"/>
              </w:rPr>
              <w:t>, оборудования, спецодежды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10 002,96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1 052,96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8 950,00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8 392,23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83,90%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7 670,25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0E465B" w:rsidRDefault="002A2B4F" w:rsidP="00A034CF">
            <w:pPr>
              <w:widowControl/>
              <w:jc w:val="center"/>
              <w:rPr>
                <w:iCs/>
                <w:color w:val="000000" w:themeColor="text1"/>
                <w:sz w:val="15"/>
                <w:szCs w:val="15"/>
              </w:rPr>
            </w:pPr>
            <w:r w:rsidRPr="000E465B">
              <w:rPr>
                <w:iCs/>
                <w:color w:val="000000" w:themeColor="text1"/>
                <w:sz w:val="15"/>
                <w:szCs w:val="15"/>
              </w:rPr>
              <w:t>мероприятие исполнено (экономия в связи с понижение цены контрактов при проведении электронных аукционов)</w:t>
            </w:r>
          </w:p>
        </w:tc>
      </w:tr>
      <w:tr w:rsidR="0027499D" w:rsidRPr="00FB2A68" w:rsidTr="00161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Default="000E465B" w:rsidP="00A034CF">
            <w:pPr>
              <w:tabs>
                <w:tab w:val="left" w:pos="5387"/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5</w:t>
            </w:r>
            <w:r w:rsidRPr="00221BF2">
              <w:rPr>
                <w:b/>
                <w:sz w:val="18"/>
                <w:szCs w:val="18"/>
              </w:rPr>
              <w:t>:</w:t>
            </w:r>
          </w:p>
          <w:p w:rsidR="000E465B" w:rsidRPr="00221BF2" w:rsidRDefault="000E465B" w:rsidP="00A034CF">
            <w:pPr>
              <w:tabs>
                <w:tab w:val="left" w:pos="5387"/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 w:rsidRPr="00221BF2">
              <w:rPr>
                <w:sz w:val="18"/>
                <w:szCs w:val="18"/>
              </w:rPr>
              <w:t>Установка блочных павильонов чистой воды на территории Уватского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43 896,76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43 896,76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17 407,41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39,66%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17 407,41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FB2A68" w:rsidRDefault="000E465B" w:rsidP="00A034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5B" w:rsidRPr="000E465B" w:rsidRDefault="000E465B" w:rsidP="00E73FA4">
            <w:pPr>
              <w:widowControl/>
              <w:jc w:val="center"/>
              <w:rPr>
                <w:iCs/>
                <w:color w:val="000000" w:themeColor="text1"/>
                <w:sz w:val="15"/>
                <w:szCs w:val="15"/>
              </w:rPr>
            </w:pPr>
            <w:r w:rsidRPr="000E465B">
              <w:rPr>
                <w:iCs/>
                <w:color w:val="000000" w:themeColor="text1"/>
                <w:sz w:val="15"/>
                <w:szCs w:val="15"/>
              </w:rPr>
              <w:t>исполнено не в полном объеме</w:t>
            </w:r>
            <w:r w:rsidR="00E73FA4">
              <w:rPr>
                <w:iCs/>
                <w:color w:val="000000" w:themeColor="text1"/>
                <w:sz w:val="15"/>
                <w:szCs w:val="15"/>
              </w:rPr>
              <w:t xml:space="preserve"> </w:t>
            </w:r>
            <w:r w:rsidRPr="000E465B">
              <w:rPr>
                <w:iCs/>
                <w:color w:val="000000" w:themeColor="text1"/>
                <w:sz w:val="15"/>
                <w:szCs w:val="15"/>
              </w:rPr>
              <w:t>(экономия в связи с понижение цены контрактов при проведении электронных аукционов, расторжение МК, в связи неисполнением подрядными организациями работ полном объеме, один переходящий МК на 2019 год)</w:t>
            </w:r>
          </w:p>
        </w:tc>
      </w:tr>
    </w:tbl>
    <w:p w:rsidR="008015C7" w:rsidRDefault="008015C7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C31762" w:rsidRPr="008015C7" w:rsidRDefault="00025A40">
      <w:pPr>
        <w:ind w:firstLine="720"/>
        <w:jc w:val="both"/>
        <w:rPr>
          <w:color w:val="000000"/>
          <w:sz w:val="14"/>
          <w:szCs w:val="14"/>
        </w:rPr>
      </w:pPr>
      <w:r w:rsidRPr="008015C7">
        <w:rPr>
          <w:color w:val="000000"/>
          <w:sz w:val="14"/>
          <w:szCs w:val="14"/>
        </w:rPr>
        <w:t>Исполнители</w:t>
      </w:r>
      <w:r w:rsidR="00C31762" w:rsidRPr="008015C7">
        <w:rPr>
          <w:color w:val="000000"/>
          <w:sz w:val="14"/>
          <w:szCs w:val="14"/>
        </w:rPr>
        <w:t>:</w:t>
      </w:r>
    </w:p>
    <w:p w:rsidR="00C31762" w:rsidRPr="008015C7" w:rsidRDefault="00724441">
      <w:pPr>
        <w:ind w:firstLine="720"/>
        <w:jc w:val="both"/>
        <w:rPr>
          <w:color w:val="000000"/>
          <w:sz w:val="14"/>
          <w:szCs w:val="14"/>
        </w:rPr>
      </w:pPr>
      <w:r w:rsidRPr="008015C7">
        <w:rPr>
          <w:color w:val="000000"/>
          <w:sz w:val="14"/>
          <w:szCs w:val="14"/>
        </w:rPr>
        <w:t xml:space="preserve">Экономист </w:t>
      </w:r>
      <w:r w:rsidR="00C31762" w:rsidRPr="008015C7">
        <w:rPr>
          <w:color w:val="000000"/>
          <w:sz w:val="14"/>
          <w:szCs w:val="14"/>
        </w:rPr>
        <w:t>Цитович Ирина Викторовна</w:t>
      </w:r>
    </w:p>
    <w:p w:rsidR="00C31762" w:rsidRPr="008015C7" w:rsidRDefault="00335D9A">
      <w:pPr>
        <w:ind w:firstLine="72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8(34561) 2-80-60</w:t>
      </w:r>
      <w:r w:rsidR="00C31762" w:rsidRPr="008015C7">
        <w:rPr>
          <w:color w:val="000000"/>
          <w:sz w:val="14"/>
          <w:szCs w:val="14"/>
        </w:rPr>
        <w:t xml:space="preserve">, </w:t>
      </w:r>
      <w:hyperlink r:id="rId8" w:history="1">
        <w:r w:rsidR="00724441" w:rsidRPr="008015C7">
          <w:rPr>
            <w:rStyle w:val="aff5"/>
            <w:sz w:val="14"/>
            <w:szCs w:val="14"/>
            <w:lang w:val="en-US"/>
          </w:rPr>
          <w:t>uvat</w:t>
        </w:r>
        <w:r w:rsidR="00724441" w:rsidRPr="008015C7">
          <w:rPr>
            <w:rStyle w:val="aff5"/>
            <w:sz w:val="14"/>
            <w:szCs w:val="14"/>
          </w:rPr>
          <w:t>_</w:t>
        </w:r>
        <w:r w:rsidR="00724441" w:rsidRPr="008015C7">
          <w:rPr>
            <w:rStyle w:val="aff5"/>
            <w:sz w:val="14"/>
            <w:szCs w:val="14"/>
            <w:lang w:val="en-US"/>
          </w:rPr>
          <w:t>gkx</w:t>
        </w:r>
        <w:r w:rsidR="00724441" w:rsidRPr="008015C7">
          <w:rPr>
            <w:rStyle w:val="aff5"/>
            <w:sz w:val="14"/>
            <w:szCs w:val="14"/>
          </w:rPr>
          <w:t>@</w:t>
        </w:r>
        <w:r w:rsidR="00724441" w:rsidRPr="008015C7">
          <w:rPr>
            <w:rStyle w:val="aff5"/>
            <w:sz w:val="14"/>
            <w:szCs w:val="14"/>
            <w:lang w:val="en-US"/>
          </w:rPr>
          <w:t>mail</w:t>
        </w:r>
        <w:r w:rsidR="00724441" w:rsidRPr="008015C7">
          <w:rPr>
            <w:rStyle w:val="aff5"/>
            <w:sz w:val="14"/>
            <w:szCs w:val="14"/>
          </w:rPr>
          <w:t>.</w:t>
        </w:r>
        <w:r w:rsidR="00724441" w:rsidRPr="008015C7">
          <w:rPr>
            <w:rStyle w:val="aff5"/>
            <w:sz w:val="14"/>
            <w:szCs w:val="14"/>
            <w:lang w:val="en-US"/>
          </w:rPr>
          <w:t>ru</w:t>
        </w:r>
      </w:hyperlink>
    </w:p>
    <w:p w:rsidR="00825B41" w:rsidRPr="008015C7" w:rsidRDefault="00724441">
      <w:pPr>
        <w:ind w:firstLine="720"/>
        <w:jc w:val="both"/>
        <w:rPr>
          <w:color w:val="000000"/>
          <w:sz w:val="14"/>
          <w:szCs w:val="14"/>
        </w:rPr>
      </w:pPr>
      <w:r w:rsidRPr="008015C7">
        <w:rPr>
          <w:color w:val="000000"/>
          <w:sz w:val="14"/>
          <w:szCs w:val="14"/>
        </w:rPr>
        <w:t>Специалист по закупкам</w:t>
      </w:r>
      <w:r w:rsidR="00025A40" w:rsidRPr="008015C7">
        <w:rPr>
          <w:color w:val="000000"/>
          <w:sz w:val="14"/>
          <w:szCs w:val="14"/>
        </w:rPr>
        <w:t xml:space="preserve"> Рябкова Наталья Николаевна</w:t>
      </w:r>
    </w:p>
    <w:p w:rsidR="00724441" w:rsidRPr="008015C7" w:rsidRDefault="00825B41">
      <w:pPr>
        <w:ind w:firstLine="720"/>
        <w:jc w:val="both"/>
        <w:rPr>
          <w:color w:val="000000"/>
          <w:sz w:val="14"/>
          <w:szCs w:val="14"/>
        </w:rPr>
      </w:pPr>
      <w:r w:rsidRPr="008015C7">
        <w:rPr>
          <w:color w:val="000000"/>
          <w:sz w:val="14"/>
          <w:szCs w:val="14"/>
        </w:rPr>
        <w:t xml:space="preserve">8(34561) 2-80-48, </w:t>
      </w:r>
      <w:hyperlink r:id="rId9" w:history="1">
        <w:r w:rsidRPr="008015C7">
          <w:rPr>
            <w:rStyle w:val="aff5"/>
            <w:sz w:val="14"/>
            <w:szCs w:val="14"/>
            <w:lang w:val="en-US"/>
          </w:rPr>
          <w:t>uvat</w:t>
        </w:r>
        <w:r w:rsidRPr="008015C7">
          <w:rPr>
            <w:rStyle w:val="aff5"/>
            <w:sz w:val="14"/>
            <w:szCs w:val="14"/>
          </w:rPr>
          <w:t>_</w:t>
        </w:r>
        <w:r w:rsidRPr="008015C7">
          <w:rPr>
            <w:rStyle w:val="aff5"/>
            <w:sz w:val="14"/>
            <w:szCs w:val="14"/>
            <w:lang w:val="en-US"/>
          </w:rPr>
          <w:t>gkx</w:t>
        </w:r>
        <w:r w:rsidRPr="008015C7">
          <w:rPr>
            <w:rStyle w:val="aff5"/>
            <w:sz w:val="14"/>
            <w:szCs w:val="14"/>
          </w:rPr>
          <w:t>@</w:t>
        </w:r>
        <w:r w:rsidRPr="008015C7">
          <w:rPr>
            <w:rStyle w:val="aff5"/>
            <w:sz w:val="14"/>
            <w:szCs w:val="14"/>
            <w:lang w:val="en-US"/>
          </w:rPr>
          <w:t>mail</w:t>
        </w:r>
        <w:r w:rsidRPr="008015C7">
          <w:rPr>
            <w:rStyle w:val="aff5"/>
            <w:sz w:val="14"/>
            <w:szCs w:val="14"/>
          </w:rPr>
          <w:t>.</w:t>
        </w:r>
        <w:r w:rsidRPr="008015C7">
          <w:rPr>
            <w:rStyle w:val="aff5"/>
            <w:sz w:val="14"/>
            <w:szCs w:val="14"/>
            <w:lang w:val="en-US"/>
          </w:rPr>
          <w:t>ru</w:t>
        </w:r>
      </w:hyperlink>
    </w:p>
    <w:p w:rsidR="00025A40" w:rsidRPr="008015C7" w:rsidRDefault="00025A40">
      <w:pPr>
        <w:ind w:firstLine="720"/>
        <w:jc w:val="both"/>
        <w:rPr>
          <w:color w:val="000000"/>
          <w:sz w:val="14"/>
          <w:szCs w:val="14"/>
        </w:rPr>
      </w:pPr>
      <w:r w:rsidRPr="008015C7">
        <w:rPr>
          <w:color w:val="000000"/>
          <w:sz w:val="14"/>
          <w:szCs w:val="14"/>
        </w:rPr>
        <w:t>Главный инженер Амышев Вячеслав Николаевич</w:t>
      </w:r>
    </w:p>
    <w:p w:rsidR="00C31762" w:rsidRPr="00B9338C" w:rsidRDefault="00825B41" w:rsidP="00161136">
      <w:pPr>
        <w:ind w:firstLine="720"/>
        <w:jc w:val="both"/>
        <w:rPr>
          <w:color w:val="000000"/>
          <w:sz w:val="14"/>
          <w:szCs w:val="14"/>
          <w:lang w:val="en-US"/>
        </w:rPr>
      </w:pPr>
      <w:r w:rsidRPr="00B9338C">
        <w:rPr>
          <w:color w:val="000000"/>
          <w:sz w:val="14"/>
          <w:szCs w:val="14"/>
          <w:lang w:val="en-US"/>
        </w:rPr>
        <w:t xml:space="preserve">8(34561) </w:t>
      </w:r>
      <w:r w:rsidR="005478BA" w:rsidRPr="00B9338C">
        <w:rPr>
          <w:color w:val="000000"/>
          <w:sz w:val="14"/>
          <w:szCs w:val="14"/>
          <w:lang w:val="en-US"/>
        </w:rPr>
        <w:t>2-80-11</w:t>
      </w:r>
      <w:r w:rsidRPr="00B9338C">
        <w:rPr>
          <w:color w:val="000000"/>
          <w:sz w:val="14"/>
          <w:szCs w:val="14"/>
          <w:lang w:val="en-US"/>
        </w:rPr>
        <w:t xml:space="preserve">, </w:t>
      </w:r>
      <w:r w:rsidR="001F555E">
        <w:fldChar w:fldCharType="begin"/>
      </w:r>
      <w:r w:rsidR="001F555E" w:rsidRPr="00B9338C">
        <w:rPr>
          <w:lang w:val="en-US"/>
        </w:rPr>
        <w:instrText xml:space="preserve"> HYPERLINK "mailto:uvat_gkx@mail.ru" </w:instrText>
      </w:r>
      <w:r w:rsidR="001F555E">
        <w:fldChar w:fldCharType="separate"/>
      </w:r>
      <w:r w:rsidRPr="008015C7">
        <w:rPr>
          <w:rStyle w:val="aff5"/>
          <w:sz w:val="14"/>
          <w:szCs w:val="14"/>
          <w:lang w:val="en-US"/>
        </w:rPr>
        <w:t>uvat</w:t>
      </w:r>
      <w:r w:rsidRPr="00B9338C">
        <w:rPr>
          <w:rStyle w:val="aff5"/>
          <w:sz w:val="14"/>
          <w:szCs w:val="14"/>
          <w:lang w:val="en-US"/>
        </w:rPr>
        <w:t>_</w:t>
      </w:r>
      <w:r w:rsidRPr="008015C7">
        <w:rPr>
          <w:rStyle w:val="aff5"/>
          <w:sz w:val="14"/>
          <w:szCs w:val="14"/>
          <w:lang w:val="en-US"/>
        </w:rPr>
        <w:t>gkx</w:t>
      </w:r>
      <w:r w:rsidRPr="00B9338C">
        <w:rPr>
          <w:rStyle w:val="aff5"/>
          <w:sz w:val="14"/>
          <w:szCs w:val="14"/>
          <w:lang w:val="en-US"/>
        </w:rPr>
        <w:t>@</w:t>
      </w:r>
      <w:r w:rsidRPr="008015C7">
        <w:rPr>
          <w:rStyle w:val="aff5"/>
          <w:sz w:val="14"/>
          <w:szCs w:val="14"/>
          <w:lang w:val="en-US"/>
        </w:rPr>
        <w:t>mail</w:t>
      </w:r>
      <w:r w:rsidRPr="00B9338C">
        <w:rPr>
          <w:rStyle w:val="aff5"/>
          <w:sz w:val="14"/>
          <w:szCs w:val="14"/>
          <w:lang w:val="en-US"/>
        </w:rPr>
        <w:t>.</w:t>
      </w:r>
      <w:r w:rsidRPr="008015C7">
        <w:rPr>
          <w:rStyle w:val="aff5"/>
          <w:sz w:val="14"/>
          <w:szCs w:val="14"/>
          <w:lang w:val="en-US"/>
        </w:rPr>
        <w:t>ru</w:t>
      </w:r>
      <w:r w:rsidR="001F555E">
        <w:rPr>
          <w:rStyle w:val="aff5"/>
          <w:sz w:val="14"/>
          <w:szCs w:val="14"/>
          <w:lang w:val="en-US"/>
        </w:rPr>
        <w:fldChar w:fldCharType="end"/>
      </w:r>
    </w:p>
    <w:p w:rsidR="00C31762" w:rsidRPr="00B9338C" w:rsidRDefault="00C31762">
      <w:pPr>
        <w:ind w:firstLine="720"/>
        <w:jc w:val="both"/>
        <w:rPr>
          <w:color w:val="000000"/>
          <w:sz w:val="26"/>
          <w:szCs w:val="26"/>
          <w:lang w:val="en-US"/>
        </w:rPr>
        <w:sectPr w:rsidR="00C31762" w:rsidRPr="00B9338C" w:rsidSect="00335D9A">
          <w:footerReference w:type="default" r:id="rId10"/>
          <w:pgSz w:w="16838" w:h="11906" w:orient="landscape"/>
          <w:pgMar w:top="1134" w:right="567" w:bottom="284" w:left="567" w:header="0" w:footer="720" w:gutter="0"/>
          <w:cols w:space="720"/>
          <w:formProt w:val="0"/>
          <w:titlePg/>
          <w:docGrid w:linePitch="326" w:charSpace="2047"/>
        </w:sectPr>
      </w:pPr>
    </w:p>
    <w:p w:rsidR="00FB2A68" w:rsidRPr="00B9338C" w:rsidRDefault="00FB2A68">
      <w:pPr>
        <w:ind w:firstLine="720"/>
        <w:jc w:val="both"/>
        <w:rPr>
          <w:color w:val="000000"/>
          <w:sz w:val="26"/>
          <w:szCs w:val="26"/>
          <w:lang w:val="en-US"/>
        </w:rPr>
      </w:pPr>
    </w:p>
    <w:p w:rsidR="00FB2A68" w:rsidRPr="00B9338C" w:rsidRDefault="00FB2A68" w:rsidP="00FB2A68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lang w:val="en-US" w:eastAsia="en-US"/>
        </w:rPr>
      </w:pPr>
      <w:r w:rsidRPr="00FB2A68">
        <w:rPr>
          <w:rFonts w:eastAsiaTheme="minorHAnsi"/>
          <w:lang w:eastAsia="en-US"/>
        </w:rPr>
        <w:t>Приложение</w:t>
      </w:r>
      <w:r w:rsidRPr="00B9338C">
        <w:rPr>
          <w:rFonts w:eastAsiaTheme="minorHAnsi"/>
          <w:lang w:val="en-US" w:eastAsia="en-US"/>
        </w:rPr>
        <w:t xml:space="preserve"> N 5</w:t>
      </w:r>
    </w:p>
    <w:p w:rsidR="00FB2A68" w:rsidRPr="00FB2A68" w:rsidRDefault="00FB2A68" w:rsidP="00FB2A68">
      <w:pPr>
        <w:widowControl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B2A68">
        <w:rPr>
          <w:rFonts w:eastAsiaTheme="minorHAnsi"/>
          <w:lang w:eastAsia="en-US"/>
        </w:rPr>
        <w:t>к Порядку формирования, реализации</w:t>
      </w:r>
    </w:p>
    <w:p w:rsidR="00FB2A68" w:rsidRPr="00FB2A68" w:rsidRDefault="00FB2A68" w:rsidP="00FB2A68">
      <w:pPr>
        <w:widowControl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B2A68">
        <w:rPr>
          <w:rFonts w:eastAsiaTheme="minorHAnsi"/>
          <w:lang w:eastAsia="en-US"/>
        </w:rPr>
        <w:t>и оценки эффективности муниципальных программ</w:t>
      </w:r>
    </w:p>
    <w:p w:rsidR="00FB2A68" w:rsidRPr="00FB2A68" w:rsidRDefault="00FB2A68" w:rsidP="00FB2A68">
      <w:pPr>
        <w:widowControl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B2A68">
        <w:rPr>
          <w:rFonts w:eastAsiaTheme="minorHAnsi"/>
          <w:lang w:eastAsia="en-US"/>
        </w:rPr>
        <w:t>Уватского муниципального района</w:t>
      </w:r>
    </w:p>
    <w:p w:rsidR="00DA4C3C" w:rsidRPr="00DA4C3C" w:rsidRDefault="00DA4C3C" w:rsidP="00F16E7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16E7B" w:rsidRPr="00DA4C3C" w:rsidRDefault="00F16E7B" w:rsidP="00F16E7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DA4C3C">
        <w:rPr>
          <w:rFonts w:eastAsiaTheme="minorHAnsi"/>
          <w:b/>
          <w:sz w:val="26"/>
          <w:szCs w:val="26"/>
          <w:lang w:eastAsia="en-US"/>
        </w:rPr>
        <w:t>ОТЧЕТ</w:t>
      </w:r>
    </w:p>
    <w:p w:rsidR="00F16E7B" w:rsidRPr="00DA4C3C" w:rsidRDefault="00FB2A68" w:rsidP="00F16E7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DA4C3C">
        <w:rPr>
          <w:rFonts w:eastAsiaTheme="minorHAnsi"/>
          <w:b/>
          <w:sz w:val="26"/>
          <w:szCs w:val="26"/>
          <w:lang w:eastAsia="en-US"/>
        </w:rPr>
        <w:t xml:space="preserve">о достижении показателей </w:t>
      </w:r>
      <w:r w:rsidR="00F16E7B" w:rsidRPr="00DA4C3C">
        <w:rPr>
          <w:rFonts w:eastAsiaTheme="minorHAnsi"/>
          <w:b/>
          <w:sz w:val="26"/>
          <w:szCs w:val="26"/>
          <w:lang w:eastAsia="en-US"/>
        </w:rPr>
        <w:t>Муниципальной программы</w:t>
      </w:r>
    </w:p>
    <w:p w:rsidR="00F16E7B" w:rsidRPr="00DA4C3C" w:rsidRDefault="00F16E7B" w:rsidP="00F16E7B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A4C3C">
        <w:rPr>
          <w:b/>
          <w:sz w:val="26"/>
          <w:szCs w:val="26"/>
        </w:rPr>
        <w:t>«Основные направления развития жилищно-коммунального хозяйства</w:t>
      </w:r>
    </w:p>
    <w:p w:rsidR="00F16E7B" w:rsidRPr="00DA4C3C" w:rsidRDefault="00F16E7B" w:rsidP="00F16E7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DA4C3C">
        <w:rPr>
          <w:b/>
          <w:sz w:val="26"/>
          <w:szCs w:val="26"/>
        </w:rPr>
        <w:t>Уватского муниципального района на 2018-2020 годы»</w:t>
      </w:r>
      <w:r w:rsidRPr="00DA4C3C">
        <w:rPr>
          <w:rFonts w:eastAsiaTheme="minorHAnsi"/>
          <w:b/>
          <w:sz w:val="26"/>
          <w:szCs w:val="26"/>
          <w:lang w:eastAsia="en-US"/>
        </w:rPr>
        <w:t xml:space="preserve"> за 2018 год</w:t>
      </w:r>
    </w:p>
    <w:p w:rsidR="00FB2A68" w:rsidRPr="00DA4C3C" w:rsidRDefault="00FB2A68" w:rsidP="00FB2A68">
      <w:pPr>
        <w:widowControl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600"/>
        <w:gridCol w:w="1157"/>
        <w:gridCol w:w="1770"/>
        <w:gridCol w:w="1838"/>
      </w:tblGrid>
      <w:tr w:rsidR="00FB2A68" w:rsidRPr="00FB2A68" w:rsidTr="00F666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Показатели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Плановое значение показателя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Фактическое значение показателя за отчетный период</w:t>
            </w:r>
          </w:p>
        </w:tc>
      </w:tr>
      <w:tr w:rsidR="00FB2A68" w:rsidRPr="00FB2A68" w:rsidTr="00C27E78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B2A68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2A68">
              <w:rPr>
                <w:rFonts w:eastAsiaTheme="minorHAnsi"/>
                <w:lang w:eastAsia="en-US"/>
              </w:rPr>
              <w:t>5</w:t>
            </w:r>
          </w:p>
        </w:tc>
      </w:tr>
      <w:tr w:rsidR="00FB2A68" w:rsidRPr="00FB2A68" w:rsidTr="0029556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0F600F" w:rsidRDefault="000F600F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600F">
              <w:rPr>
                <w:b/>
              </w:rPr>
              <w:t>Цель: Удовлетворение потребностей населения в качественных жилищно-коммунальных услугах и формирование политики по созданию условий для управления собственниками жилищным фондом</w:t>
            </w:r>
          </w:p>
        </w:tc>
      </w:tr>
      <w:tr w:rsidR="00FB2A68" w:rsidRPr="00FB2A68" w:rsidTr="0029556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68" w:rsidRPr="00FB2A68" w:rsidRDefault="000F600F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02D9F">
              <w:rPr>
                <w:b/>
              </w:rPr>
              <w:t>Задача 1: «Развитие конкуренции на рынке ЖКУ»</w:t>
            </w:r>
          </w:p>
        </w:tc>
      </w:tr>
      <w:tr w:rsidR="00FB2A68" w:rsidRPr="00FB2A68" w:rsidTr="00F666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29556F" w:rsidRDefault="00EC09B8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9556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68" w:rsidRPr="0029556F" w:rsidRDefault="0029556F" w:rsidP="00C27E7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56F">
              <w:rPr>
                <w:color w:val="000000" w:themeColor="text1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коммунальных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или (муниципального района в уставном капитале</w:t>
            </w:r>
            <w:r>
              <w:rPr>
                <w:color w:val="000000" w:themeColor="text1"/>
              </w:rPr>
              <w:t xml:space="preserve"> которых составляет не более 25</w:t>
            </w:r>
            <w:r w:rsidRPr="0029556F">
              <w:rPr>
                <w:color w:val="000000" w:themeColor="text1"/>
              </w:rPr>
              <w:t>%, в общем числе организаций коммунального комплекса, осуществляющих свою деятельность на территории муниципального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EC09B8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43AE1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68" w:rsidRPr="00FB2A68" w:rsidRDefault="00F43AE1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</w:tr>
      <w:tr w:rsidR="00FB2A68" w:rsidRPr="00FB2A68" w:rsidTr="0029556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68" w:rsidRPr="00FB2A68" w:rsidRDefault="00C5295E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5029">
              <w:rPr>
                <w:b/>
              </w:rPr>
              <w:t xml:space="preserve">Задача </w:t>
            </w:r>
            <w:r w:rsidRPr="004F443B">
              <w:rPr>
                <w:b/>
              </w:rPr>
              <w:t>2: «Обеспечение благоустройства территорий муниципальных образований»</w:t>
            </w:r>
          </w:p>
        </w:tc>
      </w:tr>
      <w:tr w:rsidR="002C1A70" w:rsidRPr="00FB2A68" w:rsidTr="00F666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FB2A68" w:rsidRDefault="002C1A70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2C1A70" w:rsidRDefault="002C1A70" w:rsidP="00C27E78">
            <w:r w:rsidRPr="002C1A70">
              <w:t>Доля обустройства свалок (полигонов)</w:t>
            </w:r>
            <w:r w:rsidR="00AF5A2E">
              <w:t xml:space="preserve"> </w:t>
            </w:r>
            <w:r w:rsidRPr="002C1A70">
              <w:t>ТКО расположенных в населенных пунктах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FB2A68" w:rsidRDefault="002C1A70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FB2A68" w:rsidRDefault="002E6BB1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FB2A68" w:rsidRDefault="002E6BB1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</w:tr>
      <w:tr w:rsidR="002C1A70" w:rsidRPr="00FB2A68" w:rsidTr="00F666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FB2A68" w:rsidRDefault="002C1A70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2C1A70" w:rsidRDefault="00440CAA" w:rsidP="00C27E78">
            <w:r w:rsidRPr="002C1A70">
              <w:t>Доля обустройства мест массового отдыха, озеленение территорий</w:t>
            </w:r>
            <w:r>
              <w:t>,</w:t>
            </w:r>
            <w:r w:rsidRPr="002C1A70">
              <w:t xml:space="preserve"> расположенных в населенных</w:t>
            </w:r>
          </w:p>
          <w:p w:rsidR="002C1A70" w:rsidRPr="002C1A70" w:rsidRDefault="002C1A70" w:rsidP="00C27E78">
            <w:r w:rsidRPr="002C1A70">
              <w:t>пунктах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FB2A68" w:rsidRDefault="002C1A70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FB2A68" w:rsidRDefault="00F43AE1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</w:t>
            </w:r>
            <w:r w:rsidR="00A3708E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FB2A68" w:rsidRDefault="00A3708E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34,33</w:t>
            </w:r>
          </w:p>
        </w:tc>
      </w:tr>
      <w:tr w:rsidR="002C1A70" w:rsidRPr="00FB2A68" w:rsidTr="0029556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0" w:rsidRPr="00FB2A68" w:rsidRDefault="002C1A70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5029">
              <w:rPr>
                <w:b/>
              </w:rPr>
              <w:t>Задача 3</w:t>
            </w:r>
            <w:r w:rsidRPr="00CD7A8B">
              <w:rPr>
                <w:b/>
              </w:rPr>
              <w:t>: «Развитие новых форм управления жилищным фондом и обеспечение его</w:t>
            </w:r>
            <w:r>
              <w:rPr>
                <w:b/>
              </w:rPr>
              <w:t xml:space="preserve"> сохранности</w:t>
            </w:r>
          </w:p>
        </w:tc>
      </w:tr>
      <w:tr w:rsidR="002C1A70" w:rsidRPr="00FB2A68" w:rsidTr="00F666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FB2A68" w:rsidRDefault="0056549E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2C1A70" w:rsidRDefault="002C1A70" w:rsidP="00C27E78">
            <w:r w:rsidRPr="002C1A70">
              <w:t>Доля общей площади многоквартирных домов, в отношении которых проведен капитальный ремонт в установленный срок в рамках реализации региональной программы капитального ремонта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FB2A68" w:rsidRDefault="002C1A70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FB2A68" w:rsidRDefault="002E6BB1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0A0B8F" w:rsidRDefault="002E6BB1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0B8F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EF79A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</w:tr>
      <w:tr w:rsidR="002C1A70" w:rsidRPr="00FB2A68" w:rsidTr="00F666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FB2A68" w:rsidRDefault="0056549E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2C1A70" w:rsidRDefault="002C1A70" w:rsidP="00C27E78">
            <w:r w:rsidRPr="002C1A70">
              <w:t>Доля площади жилых помещений в сельских населенных пунктах, оборудованной всеми видами благоустройства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FB2A68" w:rsidRDefault="002C1A70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FB2A68" w:rsidRDefault="002451F2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22,02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CF0DD8" w:rsidRDefault="00CF0DD8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F0DD8">
              <w:rPr>
                <w:rFonts w:eastAsiaTheme="minorHAnsi"/>
                <w:color w:val="000000" w:themeColor="text1"/>
                <w:lang w:eastAsia="en-US"/>
              </w:rPr>
              <w:t>24,57</w:t>
            </w:r>
          </w:p>
        </w:tc>
      </w:tr>
      <w:tr w:rsidR="002C1A70" w:rsidRPr="00FB2A68" w:rsidTr="00F666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FB2A68" w:rsidRDefault="0056549E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2C1A70" w:rsidRDefault="002C1A70" w:rsidP="00C27E78">
            <w:r w:rsidRPr="002C1A70"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Default="0056549E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FB2A68" w:rsidRDefault="0093747C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81,53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0" w:rsidRPr="003A0102" w:rsidRDefault="000F6CFC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73,77</w:t>
            </w:r>
          </w:p>
        </w:tc>
      </w:tr>
      <w:tr w:rsidR="002C1A70" w:rsidRPr="00FB2A68" w:rsidTr="0029556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0" w:rsidRPr="00FB2A68" w:rsidRDefault="002C1A70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19BA">
              <w:rPr>
                <w:b/>
              </w:rPr>
              <w:t>Задача 4: «Повышение качества предоставляемых коммунальных услуг»</w:t>
            </w:r>
          </w:p>
        </w:tc>
      </w:tr>
      <w:tr w:rsidR="0093747C" w:rsidRPr="00FB2A68" w:rsidTr="00F666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C" w:rsidRPr="00FB2A68" w:rsidRDefault="0093747C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C" w:rsidRPr="0056549E" w:rsidRDefault="0093747C" w:rsidP="00C27E78">
            <w:r w:rsidRPr="0056549E">
              <w:t>Доля уличной водопроводной сети, нуждающейся в замене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C" w:rsidRPr="00FB2A68" w:rsidRDefault="0093747C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C" w:rsidRPr="00FB2A68" w:rsidRDefault="0093747C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12,97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C" w:rsidRPr="00FB2A68" w:rsidRDefault="0093747C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12,97</w:t>
            </w:r>
          </w:p>
        </w:tc>
      </w:tr>
      <w:tr w:rsidR="0093747C" w:rsidRPr="00FB2A68" w:rsidTr="00F666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C" w:rsidRPr="00FB2A68" w:rsidRDefault="0093747C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C" w:rsidRPr="0056549E" w:rsidRDefault="0093747C" w:rsidP="00C27E78">
            <w:r w:rsidRPr="0056549E">
              <w:t>Доля уличной канализационной сети, нуждающейся в замене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C" w:rsidRPr="00FB2A68" w:rsidRDefault="0093747C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C" w:rsidRPr="00FB2A68" w:rsidRDefault="0093747C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57,91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C" w:rsidRPr="00FB2A68" w:rsidRDefault="0093747C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57,91</w:t>
            </w:r>
          </w:p>
        </w:tc>
      </w:tr>
      <w:tr w:rsidR="0093747C" w:rsidRPr="00FB2A68" w:rsidTr="00F666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C" w:rsidRPr="00FB2A68" w:rsidRDefault="0093747C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C" w:rsidRPr="0056549E" w:rsidRDefault="0093747C" w:rsidP="00C27E78">
            <w:r w:rsidRPr="0056549E">
              <w:t>Доля уличной сети теплоснабжения, нуждающейся в замене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C" w:rsidRPr="00FB2A68" w:rsidRDefault="0093747C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C" w:rsidRPr="00FB2A68" w:rsidRDefault="0093747C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50,99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C" w:rsidRPr="00FB2A68" w:rsidRDefault="0093747C" w:rsidP="00C27E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50,99</w:t>
            </w:r>
          </w:p>
        </w:tc>
      </w:tr>
    </w:tbl>
    <w:p w:rsidR="00FB2A68" w:rsidRPr="00FB2A68" w:rsidRDefault="00FB2A68" w:rsidP="00FB2A68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5948" w:rsidRDefault="00345948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45948" w:rsidRDefault="00345948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AF5" w:rsidRDefault="00E13AF5" w:rsidP="00FB2A68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055EB" w:rsidRPr="00C31762" w:rsidRDefault="00E055EB" w:rsidP="00E055E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Исполнитель</w:t>
      </w:r>
      <w:r w:rsidRPr="00C31762">
        <w:rPr>
          <w:color w:val="000000"/>
          <w:sz w:val="16"/>
          <w:szCs w:val="16"/>
        </w:rPr>
        <w:t>:</w:t>
      </w:r>
    </w:p>
    <w:p w:rsidR="00E055EB" w:rsidRPr="00C31762" w:rsidRDefault="00E055EB" w:rsidP="00E055E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Экономист </w:t>
      </w:r>
      <w:r w:rsidRPr="00C31762">
        <w:rPr>
          <w:color w:val="000000"/>
          <w:sz w:val="16"/>
          <w:szCs w:val="16"/>
        </w:rPr>
        <w:t>Цитович Ирина Викторовна</w:t>
      </w:r>
    </w:p>
    <w:p w:rsidR="00E055EB" w:rsidRDefault="00E055EB" w:rsidP="00E055EB">
      <w:pPr>
        <w:jc w:val="both"/>
        <w:rPr>
          <w:color w:val="000000"/>
          <w:sz w:val="16"/>
          <w:szCs w:val="16"/>
        </w:rPr>
      </w:pPr>
      <w:r w:rsidRPr="00C31762">
        <w:rPr>
          <w:color w:val="000000"/>
          <w:sz w:val="16"/>
          <w:szCs w:val="16"/>
        </w:rPr>
        <w:t xml:space="preserve">8(34561) 2-80-61, </w:t>
      </w:r>
      <w:hyperlink r:id="rId11" w:history="1">
        <w:r w:rsidRPr="004D6322">
          <w:rPr>
            <w:rStyle w:val="aff5"/>
            <w:sz w:val="16"/>
            <w:szCs w:val="16"/>
            <w:lang w:val="en-US"/>
          </w:rPr>
          <w:t>uvat</w:t>
        </w:r>
        <w:r w:rsidRPr="004D6322">
          <w:rPr>
            <w:rStyle w:val="aff5"/>
            <w:sz w:val="16"/>
            <w:szCs w:val="16"/>
          </w:rPr>
          <w:t>_</w:t>
        </w:r>
        <w:r w:rsidRPr="004D6322">
          <w:rPr>
            <w:rStyle w:val="aff5"/>
            <w:sz w:val="16"/>
            <w:szCs w:val="16"/>
            <w:lang w:val="en-US"/>
          </w:rPr>
          <w:t>gkx</w:t>
        </w:r>
        <w:r w:rsidRPr="004D6322">
          <w:rPr>
            <w:rStyle w:val="aff5"/>
            <w:sz w:val="16"/>
            <w:szCs w:val="16"/>
          </w:rPr>
          <w:t>@</w:t>
        </w:r>
        <w:r w:rsidRPr="004D6322">
          <w:rPr>
            <w:rStyle w:val="aff5"/>
            <w:sz w:val="16"/>
            <w:szCs w:val="16"/>
            <w:lang w:val="en-US"/>
          </w:rPr>
          <w:t>mail</w:t>
        </w:r>
        <w:r w:rsidRPr="004D6322">
          <w:rPr>
            <w:rStyle w:val="aff5"/>
            <w:sz w:val="16"/>
            <w:szCs w:val="16"/>
          </w:rPr>
          <w:t>.</w:t>
        </w:r>
        <w:r w:rsidRPr="004D6322">
          <w:rPr>
            <w:rStyle w:val="aff5"/>
            <w:sz w:val="16"/>
            <w:szCs w:val="16"/>
            <w:lang w:val="en-US"/>
          </w:rPr>
          <w:t>ru</w:t>
        </w:r>
      </w:hyperlink>
    </w:p>
    <w:p w:rsidR="002B4497" w:rsidRDefault="002B4497" w:rsidP="00E055EB">
      <w:pPr>
        <w:jc w:val="both"/>
        <w:rPr>
          <w:color w:val="000000"/>
          <w:sz w:val="26"/>
          <w:szCs w:val="26"/>
        </w:rPr>
        <w:sectPr w:rsidR="002B4497" w:rsidSect="00361856">
          <w:pgSz w:w="11906" w:h="16838"/>
          <w:pgMar w:top="1134" w:right="567" w:bottom="1134" w:left="1701" w:header="0" w:footer="720" w:gutter="0"/>
          <w:cols w:space="720"/>
          <w:formProt w:val="0"/>
          <w:titlePg/>
          <w:docGrid w:linePitch="326" w:charSpace="2047"/>
        </w:sectPr>
      </w:pPr>
    </w:p>
    <w:p w:rsidR="00FB2A68" w:rsidRDefault="00FB2A68">
      <w:pPr>
        <w:ind w:firstLine="720"/>
        <w:jc w:val="both"/>
        <w:rPr>
          <w:color w:val="000000"/>
          <w:sz w:val="26"/>
          <w:szCs w:val="26"/>
        </w:rPr>
      </w:pPr>
    </w:p>
    <w:p w:rsidR="00FB2A68" w:rsidRPr="00FB2A68" w:rsidRDefault="00FB2A68" w:rsidP="00FB2A68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FB2A68">
        <w:rPr>
          <w:rFonts w:eastAsiaTheme="minorHAnsi"/>
          <w:lang w:eastAsia="en-US"/>
        </w:rPr>
        <w:t>Приложение N 6</w:t>
      </w:r>
    </w:p>
    <w:p w:rsidR="00FB2A68" w:rsidRPr="00FB2A68" w:rsidRDefault="00FB2A68" w:rsidP="00FB2A68">
      <w:pPr>
        <w:widowControl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B2A68">
        <w:rPr>
          <w:rFonts w:eastAsiaTheme="minorHAnsi"/>
          <w:lang w:eastAsia="en-US"/>
        </w:rPr>
        <w:t>к Порядку формирования, реализации</w:t>
      </w:r>
    </w:p>
    <w:p w:rsidR="00FB2A68" w:rsidRPr="00FB2A68" w:rsidRDefault="00FB2A68" w:rsidP="00FB2A68">
      <w:pPr>
        <w:widowControl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B2A68">
        <w:rPr>
          <w:rFonts w:eastAsiaTheme="minorHAnsi"/>
          <w:lang w:eastAsia="en-US"/>
        </w:rPr>
        <w:t>и оценки эффективности муниципальных программ</w:t>
      </w:r>
    </w:p>
    <w:p w:rsidR="00FB2A68" w:rsidRPr="00FB2A68" w:rsidRDefault="00FB2A68" w:rsidP="00FB2A68">
      <w:pPr>
        <w:widowControl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B2A68">
        <w:rPr>
          <w:rFonts w:eastAsiaTheme="minorHAnsi"/>
          <w:lang w:eastAsia="en-US"/>
        </w:rPr>
        <w:t>Уватского муниципального района</w:t>
      </w:r>
    </w:p>
    <w:p w:rsidR="000569F8" w:rsidRDefault="000569F8" w:rsidP="000569F8">
      <w:pPr>
        <w:pStyle w:val="af3"/>
        <w:ind w:left="0"/>
        <w:jc w:val="center"/>
        <w:rPr>
          <w:b/>
          <w:sz w:val="22"/>
          <w:szCs w:val="22"/>
        </w:rPr>
      </w:pPr>
      <w:r w:rsidRPr="000569F8">
        <w:rPr>
          <w:b/>
          <w:sz w:val="22"/>
          <w:szCs w:val="22"/>
        </w:rPr>
        <w:t xml:space="preserve">Расчет значений показателей </w:t>
      </w:r>
      <w:r>
        <w:rPr>
          <w:b/>
          <w:sz w:val="22"/>
          <w:szCs w:val="22"/>
        </w:rPr>
        <w:t>Муниципальной программы</w:t>
      </w:r>
    </w:p>
    <w:p w:rsidR="000569F8" w:rsidRDefault="000569F8" w:rsidP="000569F8">
      <w:pPr>
        <w:pStyle w:val="af3"/>
        <w:ind w:left="0"/>
        <w:jc w:val="center"/>
        <w:rPr>
          <w:b/>
          <w:sz w:val="22"/>
          <w:szCs w:val="22"/>
        </w:rPr>
      </w:pPr>
      <w:r w:rsidRPr="000569F8">
        <w:rPr>
          <w:b/>
          <w:sz w:val="22"/>
          <w:szCs w:val="22"/>
        </w:rPr>
        <w:t xml:space="preserve">«Основные направления развития </w:t>
      </w:r>
      <w:r>
        <w:rPr>
          <w:b/>
          <w:sz w:val="22"/>
          <w:szCs w:val="22"/>
        </w:rPr>
        <w:t>жилищно-коммунального хозяйства</w:t>
      </w:r>
    </w:p>
    <w:p w:rsidR="000569F8" w:rsidRPr="000569F8" w:rsidRDefault="000569F8" w:rsidP="000569F8">
      <w:pPr>
        <w:pStyle w:val="af3"/>
        <w:ind w:left="0"/>
        <w:jc w:val="center"/>
        <w:rPr>
          <w:b/>
          <w:sz w:val="22"/>
          <w:szCs w:val="22"/>
        </w:rPr>
      </w:pPr>
      <w:r w:rsidRPr="000569F8">
        <w:rPr>
          <w:b/>
          <w:sz w:val="22"/>
          <w:szCs w:val="22"/>
        </w:rPr>
        <w:t>Уватского муниципального района на 2018-2020 годы» за 2018 год</w:t>
      </w:r>
    </w:p>
    <w:p w:rsidR="00FB2A68" w:rsidRDefault="00FB2A68" w:rsidP="000569F8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8"/>
        <w:gridCol w:w="3531"/>
        <w:gridCol w:w="1467"/>
        <w:gridCol w:w="5048"/>
        <w:gridCol w:w="1276"/>
        <w:gridCol w:w="1464"/>
        <w:gridCol w:w="2581"/>
      </w:tblGrid>
      <w:tr w:rsidR="004D1B70" w:rsidTr="003C31D2">
        <w:trPr>
          <w:cantSplit/>
          <w:trHeight w:val="20"/>
        </w:trPr>
        <w:tc>
          <w:tcPr>
            <w:tcW w:w="1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Default="004D1B70" w:rsidP="003C31D2">
            <w:pPr>
              <w:jc w:val="center"/>
            </w:pPr>
            <w:r>
              <w:rPr>
                <w:rFonts w:eastAsia="Arial"/>
                <w:b/>
                <w:szCs w:val="26"/>
              </w:rPr>
              <w:t xml:space="preserve">№ </w:t>
            </w:r>
            <w:r>
              <w:rPr>
                <w:b/>
                <w:szCs w:val="26"/>
              </w:rPr>
              <w:t>п/п</w:t>
            </w:r>
          </w:p>
        </w:tc>
        <w:tc>
          <w:tcPr>
            <w:tcW w:w="110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Default="004D1B70" w:rsidP="003C31D2">
            <w:pPr>
              <w:jc w:val="center"/>
            </w:pPr>
            <w:r>
              <w:rPr>
                <w:b/>
                <w:szCs w:val="26"/>
              </w:rPr>
              <w:t>Наименование показателя</w:t>
            </w:r>
          </w:p>
        </w:tc>
        <w:tc>
          <w:tcPr>
            <w:tcW w:w="46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Default="004D1B70" w:rsidP="003C31D2">
            <w:pPr>
              <w:jc w:val="center"/>
            </w:pPr>
            <w:r>
              <w:rPr>
                <w:b/>
                <w:szCs w:val="26"/>
              </w:rPr>
              <w:t>Алгоритм расчета показателя</w:t>
            </w:r>
          </w:p>
        </w:tc>
        <w:tc>
          <w:tcPr>
            <w:tcW w:w="158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Default="004D1B70" w:rsidP="003C31D2">
            <w:pPr>
              <w:jc w:val="center"/>
            </w:pPr>
            <w:r>
              <w:rPr>
                <w:b/>
                <w:szCs w:val="26"/>
              </w:rPr>
              <w:t>Наименования составляющих показателя</w:t>
            </w:r>
          </w:p>
        </w:tc>
        <w:tc>
          <w:tcPr>
            <w:tcW w:w="86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Default="004D1B70" w:rsidP="003C31D2">
            <w:pPr>
              <w:jc w:val="center"/>
            </w:pPr>
            <w:r>
              <w:rPr>
                <w:b/>
                <w:szCs w:val="26"/>
              </w:rPr>
              <w:t>Значения составляющих показателя по годам</w:t>
            </w:r>
          </w:p>
        </w:tc>
        <w:tc>
          <w:tcPr>
            <w:tcW w:w="81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Default="004D1B70" w:rsidP="003C31D2">
            <w:pPr>
              <w:jc w:val="center"/>
            </w:pPr>
            <w:r>
              <w:rPr>
                <w:b/>
                <w:szCs w:val="26"/>
              </w:rPr>
              <w:t>Наименование отчетной формы-источника информации о значении показателя</w:t>
            </w:r>
          </w:p>
        </w:tc>
      </w:tr>
      <w:tr w:rsidR="004D1B70" w:rsidTr="008828F4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Default="004D1B70" w:rsidP="003C31D2">
            <w:pPr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Default="004D1B70" w:rsidP="003C31D2">
            <w:pPr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Default="004D1B70" w:rsidP="003C31D2">
            <w:pPr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58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Default="004D1B70" w:rsidP="003C31D2">
            <w:pPr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Default="004D1B70" w:rsidP="003C31D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2018</w:t>
            </w:r>
          </w:p>
          <w:p w:rsidR="004D1B70" w:rsidRDefault="004D1B70" w:rsidP="003C31D2">
            <w:pPr>
              <w:jc w:val="center"/>
            </w:pPr>
            <w:r>
              <w:rPr>
                <w:b/>
                <w:szCs w:val="26"/>
              </w:rPr>
              <w:t>план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4D1B70" w:rsidP="003C31D2">
            <w:pPr>
              <w:jc w:val="center"/>
              <w:rPr>
                <w:b/>
              </w:rPr>
            </w:pPr>
            <w:r w:rsidRPr="008828F4">
              <w:rPr>
                <w:b/>
              </w:rPr>
              <w:t>2018</w:t>
            </w:r>
          </w:p>
          <w:p w:rsidR="004D1B70" w:rsidRDefault="004D1B70" w:rsidP="003C31D2">
            <w:pPr>
              <w:jc w:val="center"/>
            </w:pPr>
            <w:r w:rsidRPr="008828F4">
              <w:rPr>
                <w:b/>
              </w:rPr>
              <w:t>факт</w:t>
            </w:r>
          </w:p>
        </w:tc>
        <w:tc>
          <w:tcPr>
            <w:tcW w:w="81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Default="004D1B70" w:rsidP="003C31D2">
            <w:pPr>
              <w:snapToGrid w:val="0"/>
              <w:jc w:val="center"/>
              <w:rPr>
                <w:b/>
                <w:szCs w:val="26"/>
              </w:rPr>
            </w:pPr>
          </w:p>
        </w:tc>
      </w:tr>
      <w:tr w:rsidR="004D1B70" w:rsidRPr="000F44FE" w:rsidTr="008828F4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0F44FE" w:rsidRDefault="004D1B70" w:rsidP="003C31D2">
            <w:pPr>
              <w:snapToGrid w:val="0"/>
              <w:jc w:val="center"/>
              <w:rPr>
                <w:szCs w:val="26"/>
              </w:rPr>
            </w:pPr>
            <w:r w:rsidRPr="000F44FE">
              <w:rPr>
                <w:szCs w:val="26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0F44FE" w:rsidRDefault="004D1B70" w:rsidP="003C31D2">
            <w:pPr>
              <w:snapToGrid w:val="0"/>
              <w:jc w:val="center"/>
              <w:rPr>
                <w:szCs w:val="26"/>
              </w:rPr>
            </w:pPr>
            <w:r w:rsidRPr="000F44FE">
              <w:rPr>
                <w:szCs w:val="26"/>
              </w:rPr>
              <w:t>2</w:t>
            </w:r>
          </w:p>
        </w:tc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0F44FE" w:rsidRDefault="004D1B70" w:rsidP="003C31D2">
            <w:pPr>
              <w:snapToGrid w:val="0"/>
              <w:jc w:val="center"/>
              <w:rPr>
                <w:szCs w:val="26"/>
              </w:rPr>
            </w:pPr>
            <w:r w:rsidRPr="000F44FE">
              <w:rPr>
                <w:szCs w:val="26"/>
              </w:rPr>
              <w:t>3</w:t>
            </w: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0F44FE" w:rsidRDefault="004D1B70" w:rsidP="003C31D2">
            <w:pPr>
              <w:snapToGrid w:val="0"/>
              <w:jc w:val="center"/>
              <w:rPr>
                <w:szCs w:val="26"/>
              </w:rPr>
            </w:pPr>
            <w:r w:rsidRPr="000F44FE">
              <w:rPr>
                <w:szCs w:val="26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0F44FE" w:rsidRDefault="004D1B70" w:rsidP="003C31D2">
            <w:pPr>
              <w:jc w:val="center"/>
              <w:rPr>
                <w:szCs w:val="26"/>
              </w:rPr>
            </w:pPr>
            <w:r w:rsidRPr="000F44FE">
              <w:rPr>
                <w:szCs w:val="26"/>
              </w:rPr>
              <w:t>6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0F44FE" w:rsidRDefault="004D1B70" w:rsidP="003C31D2">
            <w:pPr>
              <w:jc w:val="center"/>
              <w:rPr>
                <w:szCs w:val="26"/>
              </w:rPr>
            </w:pPr>
          </w:p>
        </w:tc>
        <w:tc>
          <w:tcPr>
            <w:tcW w:w="8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0F44FE" w:rsidRDefault="004D1B70" w:rsidP="003C31D2">
            <w:pPr>
              <w:snapToGrid w:val="0"/>
              <w:jc w:val="center"/>
              <w:rPr>
                <w:szCs w:val="26"/>
              </w:rPr>
            </w:pPr>
            <w:r w:rsidRPr="000F44FE">
              <w:rPr>
                <w:szCs w:val="26"/>
              </w:rPr>
              <w:t>9</w:t>
            </w:r>
          </w:p>
        </w:tc>
      </w:tr>
      <w:tr w:rsidR="004D1B70" w:rsidTr="008828F4">
        <w:trPr>
          <w:cantSplit/>
          <w:trHeight w:val="20"/>
        </w:trPr>
        <w:tc>
          <w:tcPr>
            <w:tcW w:w="1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jc w:val="center"/>
              <w:rPr>
                <w:color w:val="000000" w:themeColor="text1"/>
              </w:rPr>
            </w:pPr>
            <w:r w:rsidRPr="00951B6F">
              <w:rPr>
                <w:b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110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676ED8" w:rsidRDefault="004D1B70" w:rsidP="003C31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6ED8">
              <w:rPr>
                <w:b/>
                <w:color w:val="000000" w:themeColor="text1"/>
                <w:sz w:val="18"/>
                <w:szCs w:val="18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коммунальных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или (муниципального района в уставном капитале которых составляет не более 25 %, в общем числе организаций коммунального комплекса, осуществляющих свою деятельность на территории муниципального района, %</w:t>
            </w:r>
          </w:p>
        </w:tc>
        <w:tc>
          <w:tcPr>
            <w:tcW w:w="46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  <w:sz w:val="18"/>
                <w:szCs w:val="18"/>
              </w:rPr>
              <w:t>А = В/С*100%</w:t>
            </w: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6E1B33" w:rsidRDefault="004D1B70" w:rsidP="003C31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1B33">
              <w:rPr>
                <w:color w:val="000000" w:themeColor="text1"/>
                <w:sz w:val="16"/>
                <w:szCs w:val="16"/>
              </w:rPr>
              <w:t>А –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ТКО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или (муниципального района в уставном капитале которых составляет не более 25 %, в общем числе организаций коммунального комплекса, осуществляющих свою деятельность на территории муниципального района, %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4D1B70" w:rsidP="003C31D2">
            <w:pPr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75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4D1B70" w:rsidP="003C31D2">
            <w:pPr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75</w:t>
            </w:r>
          </w:p>
        </w:tc>
        <w:tc>
          <w:tcPr>
            <w:tcW w:w="81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DA5688" w:rsidRDefault="004D1B70" w:rsidP="003C31D2">
            <w:pPr>
              <w:snapToGrid w:val="0"/>
              <w:jc w:val="center"/>
              <w:rPr>
                <w:sz w:val="18"/>
                <w:szCs w:val="18"/>
              </w:rPr>
            </w:pPr>
            <w:r w:rsidRPr="00DA5688">
              <w:rPr>
                <w:sz w:val="18"/>
                <w:szCs w:val="18"/>
              </w:rPr>
              <w:t>От 28.04.2008 №607 «Об оценке эффективности деятельности органов местного самоуправления городских округов и муниципальных районов</w:t>
            </w:r>
          </w:p>
        </w:tc>
      </w:tr>
      <w:tr w:rsidR="004D1B70" w:rsidTr="008828F4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b/>
                <w:color w:val="000000" w:themeColor="text1"/>
                <w:sz w:val="18"/>
                <w:szCs w:val="26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6E1B33" w:rsidRDefault="004D1B70" w:rsidP="003C31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1B33">
              <w:rPr>
                <w:color w:val="000000" w:themeColor="text1"/>
                <w:sz w:val="16"/>
                <w:szCs w:val="16"/>
              </w:rPr>
              <w:t>В - количество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0 или не более 25 процентов, ед.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4D1B70" w:rsidP="003C31D2">
            <w:pPr>
              <w:snapToGrid w:val="0"/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9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4D1B70" w:rsidP="003C31D2">
            <w:pPr>
              <w:snapToGrid w:val="0"/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9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DA5688" w:rsidRDefault="004D1B70" w:rsidP="003C31D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D1B70" w:rsidTr="008828F4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b/>
                <w:color w:val="000000" w:themeColor="text1"/>
                <w:sz w:val="18"/>
                <w:szCs w:val="26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6E1B33" w:rsidRDefault="004D1B70" w:rsidP="003C31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1B33">
              <w:rPr>
                <w:color w:val="000000" w:themeColor="text1"/>
                <w:sz w:val="16"/>
                <w:szCs w:val="16"/>
              </w:rPr>
              <w:t>С – общее число организаций коммунального комплекса, осуществляющих свою деятельность на территории Уватского муниципального района, ед.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4D1B70" w:rsidP="003C31D2">
            <w:pPr>
              <w:snapToGrid w:val="0"/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12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4D1B70" w:rsidP="003C31D2">
            <w:pPr>
              <w:snapToGrid w:val="0"/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12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DA5688" w:rsidRDefault="004D1B70" w:rsidP="003C31D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D1B70" w:rsidTr="008828F4">
        <w:trPr>
          <w:cantSplit/>
          <w:trHeight w:val="20"/>
        </w:trPr>
        <w:tc>
          <w:tcPr>
            <w:tcW w:w="172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jc w:val="center"/>
              <w:rPr>
                <w:color w:val="000000" w:themeColor="text1"/>
              </w:rPr>
            </w:pPr>
            <w:r w:rsidRPr="00951B6F">
              <w:rPr>
                <w:b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1109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b/>
                <w:color w:val="000000" w:themeColor="text1"/>
                <w:sz w:val="18"/>
                <w:szCs w:val="18"/>
              </w:rPr>
              <w:t>Доля обустроенных свалок и полигонов ТКО, расположенных в населенных пунктах</w:t>
            </w:r>
            <w:r w:rsidRPr="00951B6F">
              <w:rPr>
                <w:color w:val="000000" w:themeColor="text1"/>
                <w:sz w:val="18"/>
                <w:szCs w:val="18"/>
              </w:rPr>
              <w:t>, %</w:t>
            </w:r>
          </w:p>
        </w:tc>
        <w:tc>
          <w:tcPr>
            <w:tcW w:w="461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  <w:sz w:val="18"/>
                <w:szCs w:val="18"/>
              </w:rPr>
              <w:t>А = В/С*100%</w:t>
            </w: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1B6F">
              <w:rPr>
                <w:color w:val="000000" w:themeColor="text1"/>
                <w:sz w:val="18"/>
                <w:szCs w:val="18"/>
              </w:rPr>
              <w:t>А – доля свалок и полигонов ТКО, обустроенных в надлежащем состоянии, %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6C7962" w:rsidP="003C31D2">
            <w:pPr>
              <w:snapToGrid w:val="0"/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20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6C7962" w:rsidP="003C31D2">
            <w:pPr>
              <w:snapToGrid w:val="0"/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20</w:t>
            </w:r>
          </w:p>
        </w:tc>
        <w:tc>
          <w:tcPr>
            <w:tcW w:w="81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DA5688" w:rsidRDefault="004D1B70" w:rsidP="003C31D2">
            <w:pPr>
              <w:snapToGrid w:val="0"/>
              <w:jc w:val="center"/>
              <w:rPr>
                <w:sz w:val="18"/>
                <w:szCs w:val="18"/>
              </w:rPr>
            </w:pPr>
            <w:r w:rsidRPr="00DA5688">
              <w:rPr>
                <w:bCs/>
                <w:sz w:val="18"/>
                <w:szCs w:val="18"/>
              </w:rPr>
              <w:t>Согласно Федеральному Закону от 06.10.2003 № 131-ФЗ «Об общих принципах организации местного самоуправления в Российской Федерации»</w:t>
            </w:r>
          </w:p>
        </w:tc>
      </w:tr>
      <w:tr w:rsidR="004D1B70" w:rsidTr="008828F4">
        <w:trPr>
          <w:cantSplit/>
          <w:trHeight w:val="20"/>
        </w:trPr>
        <w:tc>
          <w:tcPr>
            <w:tcW w:w="172" w:type="pct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b/>
                <w:color w:val="000000" w:themeColor="text1"/>
                <w:sz w:val="18"/>
                <w:szCs w:val="26"/>
              </w:rPr>
            </w:pPr>
          </w:p>
        </w:tc>
        <w:tc>
          <w:tcPr>
            <w:tcW w:w="1109" w:type="pct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1B6F">
              <w:rPr>
                <w:color w:val="000000" w:themeColor="text1"/>
                <w:sz w:val="18"/>
                <w:szCs w:val="18"/>
              </w:rPr>
              <w:t>В – фактическое количество свалок и полигонов ТКО требующих обустройство, шт.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6C7962" w:rsidP="003C31D2">
            <w:pPr>
              <w:snapToGrid w:val="0"/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1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6C7962" w:rsidP="003C31D2">
            <w:pPr>
              <w:snapToGrid w:val="0"/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1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DA5688" w:rsidRDefault="004D1B70" w:rsidP="003C31D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D1B70" w:rsidTr="008828F4">
        <w:trPr>
          <w:cantSplit/>
          <w:trHeight w:val="20"/>
        </w:trPr>
        <w:tc>
          <w:tcPr>
            <w:tcW w:w="172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b/>
                <w:color w:val="000000" w:themeColor="text1"/>
                <w:sz w:val="18"/>
                <w:szCs w:val="26"/>
              </w:rPr>
            </w:pPr>
          </w:p>
        </w:tc>
        <w:tc>
          <w:tcPr>
            <w:tcW w:w="1109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51B6F">
              <w:rPr>
                <w:color w:val="000000" w:themeColor="text1"/>
                <w:sz w:val="18"/>
                <w:szCs w:val="18"/>
              </w:rPr>
              <w:t>С – общее количество свалок и полигонов ТКО в населенных пунктах, шт.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4D1B70" w:rsidP="003C31D2">
            <w:pPr>
              <w:snapToGrid w:val="0"/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5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6C7962" w:rsidP="003C31D2">
            <w:pPr>
              <w:snapToGrid w:val="0"/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5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DA5688" w:rsidRDefault="004D1B70" w:rsidP="003C31D2">
            <w:pPr>
              <w:snapToGrid w:val="0"/>
              <w:rPr>
                <w:sz w:val="18"/>
                <w:szCs w:val="18"/>
              </w:rPr>
            </w:pPr>
          </w:p>
        </w:tc>
      </w:tr>
      <w:tr w:rsidR="004D1B70" w:rsidTr="008828F4">
        <w:trPr>
          <w:cantSplit/>
          <w:trHeight w:val="20"/>
        </w:trPr>
        <w:tc>
          <w:tcPr>
            <w:tcW w:w="172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jc w:val="center"/>
              <w:rPr>
                <w:color w:val="000000" w:themeColor="text1"/>
              </w:rPr>
            </w:pPr>
            <w:r w:rsidRPr="00951B6F">
              <w:rPr>
                <w:b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1109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b/>
                <w:color w:val="000000" w:themeColor="text1"/>
                <w:sz w:val="18"/>
                <w:szCs w:val="18"/>
              </w:rPr>
              <w:t xml:space="preserve">Доля обустройство мест массового отдыха, озеленение территорий </w:t>
            </w:r>
            <w:r w:rsidRPr="00951B6F">
              <w:rPr>
                <w:b/>
                <w:color w:val="000000" w:themeColor="text1"/>
                <w:sz w:val="18"/>
                <w:szCs w:val="18"/>
              </w:rPr>
              <w:lastRenderedPageBreak/>
              <w:t>расположенных в населенных пунктах %</w:t>
            </w:r>
          </w:p>
        </w:tc>
        <w:tc>
          <w:tcPr>
            <w:tcW w:w="461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  <w:sz w:val="18"/>
                <w:szCs w:val="18"/>
              </w:rPr>
              <w:lastRenderedPageBreak/>
              <w:t>А = В/С*100%</w:t>
            </w: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6460F0" w:rsidP="003C31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А - </w:t>
            </w:r>
            <w:r w:rsidR="004D1B70" w:rsidRPr="00951B6F">
              <w:rPr>
                <w:color w:val="000000" w:themeColor="text1"/>
                <w:sz w:val="18"/>
                <w:szCs w:val="18"/>
              </w:rPr>
              <w:t>доля обустройства мест массового отдыха всего к общему количеству территории, %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4D1B70" w:rsidP="003C31D2">
            <w:pPr>
              <w:snapToGrid w:val="0"/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34,33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6460F0" w:rsidP="003C31D2">
            <w:pPr>
              <w:snapToGrid w:val="0"/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34,33</w:t>
            </w:r>
          </w:p>
        </w:tc>
        <w:tc>
          <w:tcPr>
            <w:tcW w:w="81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DA5688" w:rsidRDefault="004D1B70" w:rsidP="003C31D2">
            <w:pPr>
              <w:snapToGrid w:val="0"/>
              <w:jc w:val="center"/>
              <w:rPr>
                <w:sz w:val="18"/>
                <w:szCs w:val="18"/>
              </w:rPr>
            </w:pPr>
            <w:r w:rsidRPr="00DA5688">
              <w:rPr>
                <w:bCs/>
                <w:sz w:val="18"/>
                <w:szCs w:val="18"/>
              </w:rPr>
              <w:t xml:space="preserve">Согласно Федеральному Закону от 06.10.2003 № </w:t>
            </w:r>
            <w:r w:rsidRPr="00DA5688">
              <w:rPr>
                <w:bCs/>
                <w:sz w:val="18"/>
                <w:szCs w:val="18"/>
              </w:rPr>
              <w:lastRenderedPageBreak/>
              <w:t>131-ФЗ «Об общих принципах организации местного самоуправления в Российской Федерации»</w:t>
            </w:r>
          </w:p>
        </w:tc>
      </w:tr>
      <w:tr w:rsidR="004D1B70" w:rsidTr="008828F4">
        <w:trPr>
          <w:cantSplit/>
          <w:trHeight w:val="20"/>
        </w:trPr>
        <w:tc>
          <w:tcPr>
            <w:tcW w:w="172" w:type="pct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b/>
                <w:color w:val="000000" w:themeColor="text1"/>
                <w:sz w:val="18"/>
                <w:szCs w:val="26"/>
              </w:rPr>
            </w:pPr>
          </w:p>
        </w:tc>
        <w:tc>
          <w:tcPr>
            <w:tcW w:w="1109" w:type="pct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1B6F">
              <w:rPr>
                <w:color w:val="000000" w:themeColor="text1"/>
                <w:sz w:val="18"/>
                <w:szCs w:val="18"/>
              </w:rPr>
              <w:t>В – фактическое количество мест требующего озеленения территории массового отдыха, км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4D1B70" w:rsidP="003C31D2">
            <w:pPr>
              <w:snapToGrid w:val="0"/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23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6460F0" w:rsidP="003C31D2">
            <w:pPr>
              <w:snapToGrid w:val="0"/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23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Default="004D1B70" w:rsidP="003C31D2">
            <w:pPr>
              <w:snapToGrid w:val="0"/>
              <w:jc w:val="center"/>
            </w:pPr>
          </w:p>
        </w:tc>
      </w:tr>
      <w:tr w:rsidR="004D1B70" w:rsidTr="008828F4">
        <w:trPr>
          <w:cantSplit/>
          <w:trHeight w:val="20"/>
        </w:trPr>
        <w:tc>
          <w:tcPr>
            <w:tcW w:w="172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b/>
                <w:color w:val="000000" w:themeColor="text1"/>
                <w:sz w:val="18"/>
                <w:szCs w:val="26"/>
              </w:rPr>
            </w:pPr>
          </w:p>
        </w:tc>
        <w:tc>
          <w:tcPr>
            <w:tcW w:w="1109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1B6F">
              <w:rPr>
                <w:color w:val="000000" w:themeColor="text1"/>
                <w:sz w:val="18"/>
                <w:szCs w:val="18"/>
              </w:rPr>
              <w:t>С – общее количество мест массового отдыха и озеленения, км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4D1B70" w:rsidP="003C31D2">
            <w:pPr>
              <w:snapToGrid w:val="0"/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67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6460F0" w:rsidP="003C31D2">
            <w:pPr>
              <w:snapToGrid w:val="0"/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67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Default="004D1B70" w:rsidP="003C31D2">
            <w:pPr>
              <w:snapToGrid w:val="0"/>
              <w:jc w:val="center"/>
            </w:pPr>
          </w:p>
        </w:tc>
      </w:tr>
      <w:tr w:rsidR="004D1B70" w:rsidTr="008828F4">
        <w:trPr>
          <w:cantSplit/>
          <w:trHeight w:val="20"/>
        </w:trPr>
        <w:tc>
          <w:tcPr>
            <w:tcW w:w="1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441371" w:rsidRDefault="004D1B70" w:rsidP="003C31D2">
            <w:pPr>
              <w:jc w:val="center"/>
              <w:rPr>
                <w:color w:val="0D0D0D" w:themeColor="text1" w:themeTint="F2"/>
              </w:rPr>
            </w:pPr>
            <w:r w:rsidRPr="00441371">
              <w:rPr>
                <w:color w:val="0D0D0D" w:themeColor="text1" w:themeTint="F2"/>
              </w:rPr>
              <w:t>4</w:t>
            </w:r>
          </w:p>
        </w:tc>
        <w:tc>
          <w:tcPr>
            <w:tcW w:w="110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441371" w:rsidRDefault="004D1B70" w:rsidP="003C31D2">
            <w:pPr>
              <w:jc w:val="center"/>
              <w:rPr>
                <w:b/>
                <w:color w:val="0D0D0D" w:themeColor="text1" w:themeTint="F2"/>
              </w:rPr>
            </w:pPr>
            <w:r w:rsidRPr="00441371">
              <w:rPr>
                <w:b/>
                <w:color w:val="0D0D0D" w:themeColor="text1" w:themeTint="F2"/>
                <w:sz w:val="18"/>
                <w:szCs w:val="18"/>
              </w:rPr>
              <w:t>Доля общей площади многоквартирных домов, в отношении которых проведен капитальный ремонт в установленный срок в рамках реализации региональной программы капитального ремонта, %</w:t>
            </w:r>
          </w:p>
        </w:tc>
        <w:tc>
          <w:tcPr>
            <w:tcW w:w="46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441371" w:rsidRDefault="004D1B70" w:rsidP="003C31D2">
            <w:pPr>
              <w:jc w:val="center"/>
              <w:rPr>
                <w:color w:val="0D0D0D" w:themeColor="text1" w:themeTint="F2"/>
              </w:rPr>
            </w:pPr>
            <w:r w:rsidRPr="00441371">
              <w:rPr>
                <w:color w:val="0D0D0D" w:themeColor="text1" w:themeTint="F2"/>
                <w:sz w:val="18"/>
                <w:szCs w:val="18"/>
              </w:rPr>
              <w:t>А = В/С*100%</w:t>
            </w: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441371" w:rsidRDefault="004D1B70" w:rsidP="003C31D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441371">
              <w:rPr>
                <w:color w:val="0D0D0D" w:themeColor="text1" w:themeTint="F2"/>
                <w:sz w:val="18"/>
                <w:szCs w:val="18"/>
              </w:rPr>
              <w:t>А - Доля общей площади многоквартирных домов, в отношении которых проведен капитальный ремонт в установленный срок</w:t>
            </w:r>
            <w:r>
              <w:rPr>
                <w:color w:val="0D0D0D" w:themeColor="text1" w:themeTint="F2"/>
                <w:sz w:val="18"/>
                <w:szCs w:val="18"/>
              </w:rPr>
              <w:t>,</w:t>
            </w:r>
            <w:r w:rsidRPr="00441371">
              <w:rPr>
                <w:color w:val="0D0D0D" w:themeColor="text1" w:themeTint="F2"/>
                <w:sz w:val="18"/>
                <w:szCs w:val="18"/>
              </w:rPr>
              <w:t xml:space="preserve"> в рамках реализации региональной программы капитального ремонта, %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FB2BD9" w:rsidP="003C31D2">
            <w:pPr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12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EF79A3" w:rsidP="003C31D2">
            <w:pPr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12</w:t>
            </w:r>
          </w:p>
        </w:tc>
        <w:tc>
          <w:tcPr>
            <w:tcW w:w="81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4791F" w:rsidRDefault="004D1B70" w:rsidP="003C31D2">
            <w:pPr>
              <w:jc w:val="center"/>
            </w:pPr>
            <w:r w:rsidRPr="0084791F">
              <w:rPr>
                <w:sz w:val="18"/>
                <w:szCs w:val="18"/>
              </w:rPr>
              <w:t>Распоряжение правительство Тюменской области от 28.12.2016 № 1600-рп</w:t>
            </w:r>
          </w:p>
          <w:p w:rsidR="004D1B70" w:rsidRPr="0084791F" w:rsidRDefault="004D1B70" w:rsidP="003C31D2">
            <w:pPr>
              <w:jc w:val="center"/>
            </w:pPr>
            <w:r w:rsidRPr="0084791F">
              <w:rPr>
                <w:sz w:val="18"/>
                <w:szCs w:val="18"/>
              </w:rPr>
              <w:t>«О внесении изменений в распоряжение от 15.12.2014 № 2224-рп</w:t>
            </w:r>
          </w:p>
        </w:tc>
      </w:tr>
      <w:tr w:rsidR="004D1B70" w:rsidTr="008828F4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441371" w:rsidRDefault="004D1B70" w:rsidP="003C31D2">
            <w:pPr>
              <w:snapToGrid w:val="0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441371" w:rsidRDefault="004D1B70" w:rsidP="003C31D2">
            <w:pPr>
              <w:snapToGrid w:val="0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441371" w:rsidRDefault="004D1B70" w:rsidP="003C31D2">
            <w:pPr>
              <w:snapToGrid w:val="0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441371" w:rsidRDefault="004D1B70" w:rsidP="003C31D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441371">
              <w:rPr>
                <w:color w:val="0D0D0D" w:themeColor="text1" w:themeTint="F2"/>
                <w:sz w:val="18"/>
                <w:szCs w:val="18"/>
              </w:rPr>
              <w:t xml:space="preserve">В – Площадь многоквартирных домов подлежащих </w:t>
            </w:r>
            <w:r>
              <w:rPr>
                <w:color w:val="0D0D0D" w:themeColor="text1" w:themeTint="F2"/>
                <w:sz w:val="18"/>
                <w:szCs w:val="18"/>
              </w:rPr>
              <w:t xml:space="preserve">капитальному ремонту </w:t>
            </w:r>
            <w:r w:rsidRPr="00441371">
              <w:rPr>
                <w:color w:val="0D0D0D" w:themeColor="text1" w:themeTint="F2"/>
                <w:sz w:val="18"/>
                <w:szCs w:val="18"/>
              </w:rPr>
              <w:t>в установленный срок</w:t>
            </w:r>
            <w:r>
              <w:rPr>
                <w:color w:val="0D0D0D" w:themeColor="text1" w:themeTint="F2"/>
                <w:sz w:val="18"/>
                <w:szCs w:val="18"/>
              </w:rPr>
              <w:t>,</w:t>
            </w:r>
            <w:r w:rsidRPr="00441371">
              <w:rPr>
                <w:color w:val="0D0D0D" w:themeColor="text1" w:themeTint="F2"/>
                <w:sz w:val="18"/>
                <w:szCs w:val="18"/>
              </w:rPr>
              <w:t xml:space="preserve"> в рамках реализации региональной прогр</w:t>
            </w:r>
            <w:r>
              <w:rPr>
                <w:color w:val="0D0D0D" w:themeColor="text1" w:themeTint="F2"/>
                <w:sz w:val="18"/>
                <w:szCs w:val="18"/>
              </w:rPr>
              <w:t>аммы капитального ремонта, тыс.</w:t>
            </w:r>
            <w:r w:rsidRPr="00441371">
              <w:rPr>
                <w:color w:val="0D0D0D" w:themeColor="text1" w:themeTint="F2"/>
                <w:sz w:val="18"/>
                <w:szCs w:val="18"/>
              </w:rPr>
              <w:t>м2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EF79A3" w:rsidP="003C31D2">
            <w:pPr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17,0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EF79A3" w:rsidP="003C31D2">
            <w:pPr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17,0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4791F" w:rsidRDefault="004D1B70" w:rsidP="003C31D2">
            <w:pPr>
              <w:snapToGrid w:val="0"/>
              <w:jc w:val="center"/>
            </w:pPr>
          </w:p>
        </w:tc>
      </w:tr>
      <w:tr w:rsidR="004D1B70" w:rsidTr="008828F4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441371" w:rsidRDefault="004D1B70" w:rsidP="003C31D2">
            <w:pPr>
              <w:snapToGrid w:val="0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441371" w:rsidRDefault="004D1B70" w:rsidP="003C31D2">
            <w:pPr>
              <w:snapToGrid w:val="0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441371" w:rsidRDefault="004D1B70" w:rsidP="003C31D2">
            <w:pPr>
              <w:snapToGrid w:val="0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441371" w:rsidRDefault="004D1B70" w:rsidP="003C31D2">
            <w:pPr>
              <w:jc w:val="center"/>
              <w:rPr>
                <w:color w:val="0D0D0D" w:themeColor="text1" w:themeTint="F2"/>
              </w:rPr>
            </w:pPr>
            <w:r w:rsidRPr="00441371">
              <w:rPr>
                <w:color w:val="0D0D0D" w:themeColor="text1" w:themeTint="F2"/>
                <w:sz w:val="18"/>
                <w:szCs w:val="18"/>
              </w:rPr>
              <w:t>С – Общая площадь всех многоквартирных домов,</w:t>
            </w:r>
            <w:r>
              <w:rPr>
                <w:color w:val="0D0D0D" w:themeColor="text1" w:themeTint="F2"/>
                <w:sz w:val="18"/>
                <w:szCs w:val="18"/>
              </w:rPr>
              <w:t xml:space="preserve"> включенных в программу капитального ремонта, тыс.</w:t>
            </w:r>
            <w:r w:rsidRPr="00441371">
              <w:rPr>
                <w:color w:val="0D0D0D" w:themeColor="text1" w:themeTint="F2"/>
                <w:sz w:val="18"/>
                <w:szCs w:val="18"/>
              </w:rPr>
              <w:t>м2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EF79A3" w:rsidP="003C31D2">
            <w:pPr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143,3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828F4" w:rsidRDefault="00EF79A3" w:rsidP="003C31D2">
            <w:pPr>
              <w:jc w:val="center"/>
              <w:rPr>
                <w:color w:val="000000" w:themeColor="text1"/>
              </w:rPr>
            </w:pPr>
            <w:r w:rsidRPr="008828F4">
              <w:rPr>
                <w:color w:val="000000" w:themeColor="text1"/>
              </w:rPr>
              <w:t>143,3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4791F" w:rsidRDefault="004D1B70" w:rsidP="003C31D2">
            <w:pPr>
              <w:snapToGrid w:val="0"/>
              <w:jc w:val="center"/>
            </w:pPr>
          </w:p>
        </w:tc>
      </w:tr>
      <w:tr w:rsidR="004D1B70" w:rsidTr="008828F4">
        <w:trPr>
          <w:cantSplit/>
          <w:trHeight w:val="20"/>
        </w:trPr>
        <w:tc>
          <w:tcPr>
            <w:tcW w:w="1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441371" w:rsidRDefault="004D1B70" w:rsidP="003C31D2">
            <w:pPr>
              <w:jc w:val="center"/>
              <w:rPr>
                <w:color w:val="0D0D0D" w:themeColor="text1" w:themeTint="F2"/>
              </w:rPr>
            </w:pPr>
            <w:r w:rsidRPr="00441371">
              <w:rPr>
                <w:color w:val="0D0D0D" w:themeColor="text1" w:themeTint="F2"/>
              </w:rPr>
              <w:t>5</w:t>
            </w:r>
          </w:p>
        </w:tc>
        <w:tc>
          <w:tcPr>
            <w:tcW w:w="110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441371" w:rsidRDefault="004D1B70" w:rsidP="003C31D2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441371">
              <w:rPr>
                <w:b/>
                <w:color w:val="0D0D0D" w:themeColor="text1" w:themeTint="F2"/>
                <w:sz w:val="18"/>
                <w:szCs w:val="18"/>
              </w:rPr>
              <w:t>Доля общей площади жилых помещений в сельских населенных пунктах, оборудованной всеми видами благоустройства, %</w:t>
            </w:r>
          </w:p>
        </w:tc>
        <w:tc>
          <w:tcPr>
            <w:tcW w:w="46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441371" w:rsidRDefault="004D1B70" w:rsidP="003C31D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441371">
              <w:rPr>
                <w:color w:val="0D0D0D" w:themeColor="text1" w:themeTint="F2"/>
                <w:sz w:val="18"/>
                <w:szCs w:val="18"/>
              </w:rPr>
              <w:t>А = В/С*100%</w:t>
            </w: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441371" w:rsidRDefault="004D1B70" w:rsidP="003C31D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441371">
              <w:rPr>
                <w:color w:val="0D0D0D" w:themeColor="text1" w:themeTint="F2"/>
                <w:sz w:val="18"/>
                <w:szCs w:val="18"/>
              </w:rPr>
              <w:t>А - доля общей площади жилых помещений в сельских населенных пунктах, оборудованной всеми видами благоустройства, %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B05974" w:rsidRDefault="00253388" w:rsidP="003C31D2">
            <w:pPr>
              <w:jc w:val="center"/>
              <w:rPr>
                <w:color w:val="000000" w:themeColor="text1"/>
              </w:rPr>
            </w:pPr>
            <w:r w:rsidRPr="00B05974">
              <w:rPr>
                <w:color w:val="000000" w:themeColor="text1"/>
              </w:rPr>
              <w:t>22,02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441371" w:rsidRDefault="00CF0DD8" w:rsidP="003C31D2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24,57</w:t>
            </w:r>
          </w:p>
        </w:tc>
        <w:tc>
          <w:tcPr>
            <w:tcW w:w="81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4791F" w:rsidRDefault="004D1B70" w:rsidP="003C31D2">
            <w:pPr>
              <w:jc w:val="center"/>
            </w:pPr>
            <w:r>
              <w:t>Статистика 1-жилфонд</w:t>
            </w:r>
          </w:p>
        </w:tc>
      </w:tr>
      <w:tr w:rsidR="004D1B70" w:rsidTr="008828F4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1F104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951B6F">
              <w:rPr>
                <w:color w:val="0D0D0D" w:themeColor="text1" w:themeTint="F2"/>
                <w:sz w:val="18"/>
                <w:szCs w:val="18"/>
              </w:rPr>
              <w:t>В - общая площадь жилых помещений в сельских населенных пунктах, оборудованн</w:t>
            </w:r>
            <w:r w:rsidR="001F1049">
              <w:rPr>
                <w:color w:val="0D0D0D" w:themeColor="text1" w:themeTint="F2"/>
                <w:sz w:val="18"/>
                <w:szCs w:val="18"/>
              </w:rPr>
              <w:t>ая</w:t>
            </w:r>
            <w:r w:rsidRPr="00951B6F">
              <w:rPr>
                <w:color w:val="0D0D0D" w:themeColor="text1" w:themeTint="F2"/>
                <w:sz w:val="18"/>
                <w:szCs w:val="18"/>
              </w:rPr>
              <w:t xml:space="preserve"> всеми видами благоустройства, тыс. кв.м.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B05974" w:rsidRDefault="000462A8" w:rsidP="003C31D2">
            <w:pPr>
              <w:jc w:val="center"/>
              <w:rPr>
                <w:color w:val="000000" w:themeColor="text1"/>
              </w:rPr>
            </w:pPr>
            <w:r w:rsidRPr="00B05974">
              <w:rPr>
                <w:color w:val="000000" w:themeColor="text1"/>
              </w:rPr>
              <w:t>106,3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CF0DD8" w:rsidP="003C31D2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123,6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4791F" w:rsidRDefault="004D1B70" w:rsidP="003C31D2">
            <w:pPr>
              <w:snapToGrid w:val="0"/>
              <w:jc w:val="center"/>
            </w:pPr>
          </w:p>
        </w:tc>
      </w:tr>
      <w:tr w:rsidR="004D1B70" w:rsidTr="008828F4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jc w:val="center"/>
              <w:rPr>
                <w:color w:val="0D0D0D" w:themeColor="text1" w:themeTint="F2"/>
              </w:rPr>
            </w:pPr>
            <w:r w:rsidRPr="00951B6F">
              <w:rPr>
                <w:color w:val="0D0D0D" w:themeColor="text1" w:themeTint="F2"/>
                <w:sz w:val="18"/>
                <w:szCs w:val="18"/>
              </w:rPr>
              <w:t>С - общая площадь жилых помещений в сельских населенных пунктах, тыс. кв.м.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B05974" w:rsidRDefault="000462A8" w:rsidP="003C31D2">
            <w:pPr>
              <w:jc w:val="center"/>
              <w:rPr>
                <w:color w:val="000000" w:themeColor="text1"/>
              </w:rPr>
            </w:pPr>
            <w:r w:rsidRPr="00B05974">
              <w:rPr>
                <w:color w:val="000000" w:themeColor="text1"/>
              </w:rPr>
              <w:t>482,7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CF0DD8" w:rsidP="003C31D2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503,0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4791F" w:rsidRDefault="004D1B70" w:rsidP="003C31D2">
            <w:pPr>
              <w:snapToGrid w:val="0"/>
              <w:jc w:val="center"/>
            </w:pPr>
          </w:p>
        </w:tc>
      </w:tr>
      <w:tr w:rsidR="004D1B70" w:rsidTr="008828F4">
        <w:trPr>
          <w:cantSplit/>
          <w:trHeight w:val="20"/>
        </w:trPr>
        <w:tc>
          <w:tcPr>
            <w:tcW w:w="1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jc w:val="center"/>
              <w:rPr>
                <w:color w:val="0D0D0D" w:themeColor="text1" w:themeTint="F2"/>
              </w:rPr>
            </w:pPr>
            <w:r w:rsidRPr="00951B6F">
              <w:rPr>
                <w:color w:val="0D0D0D" w:themeColor="text1" w:themeTint="F2"/>
              </w:rPr>
              <w:t>6</w:t>
            </w:r>
          </w:p>
        </w:tc>
        <w:tc>
          <w:tcPr>
            <w:tcW w:w="110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jc w:val="center"/>
              <w:rPr>
                <w:b/>
                <w:color w:val="0D0D0D" w:themeColor="text1" w:themeTint="F2"/>
              </w:rPr>
            </w:pPr>
            <w:r w:rsidRPr="00951B6F">
              <w:rPr>
                <w:b/>
                <w:color w:val="0D0D0D" w:themeColor="text1" w:themeTint="F2"/>
                <w:sz w:val="18"/>
                <w:szCs w:val="18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%</w:t>
            </w:r>
          </w:p>
        </w:tc>
        <w:tc>
          <w:tcPr>
            <w:tcW w:w="46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jc w:val="center"/>
              <w:rPr>
                <w:color w:val="0D0D0D" w:themeColor="text1" w:themeTint="F2"/>
              </w:rPr>
            </w:pPr>
            <w:r w:rsidRPr="00951B6F">
              <w:rPr>
                <w:color w:val="0D0D0D" w:themeColor="text1" w:themeTint="F2"/>
                <w:sz w:val="18"/>
                <w:szCs w:val="18"/>
              </w:rPr>
              <w:t>А = В/С*100%</w:t>
            </w: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color w:val="0D0D0D" w:themeColor="text1" w:themeTint="F2"/>
              </w:rPr>
            </w:pPr>
            <w:r w:rsidRPr="00951B6F">
              <w:rPr>
                <w:color w:val="0D0D0D" w:themeColor="text1" w:themeTint="F2"/>
                <w:sz w:val="18"/>
                <w:szCs w:val="18"/>
              </w:rPr>
              <w:t>А – доля многоквартирных домов в целом по муниципальному образованию,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B05974" w:rsidRDefault="0014026B" w:rsidP="003C31D2">
            <w:pPr>
              <w:jc w:val="center"/>
              <w:rPr>
                <w:color w:val="000000" w:themeColor="text1"/>
              </w:rPr>
            </w:pPr>
            <w:r w:rsidRPr="00B05974">
              <w:rPr>
                <w:color w:val="000000" w:themeColor="text1"/>
              </w:rPr>
              <w:t>81,53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96290F" w:rsidP="003C31D2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73,77</w:t>
            </w:r>
          </w:p>
        </w:tc>
        <w:tc>
          <w:tcPr>
            <w:tcW w:w="81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84791F" w:rsidRDefault="004D1B70" w:rsidP="003C31D2">
            <w:pPr>
              <w:jc w:val="center"/>
            </w:pPr>
            <w:r w:rsidRPr="0084791F">
              <w:rPr>
                <w:sz w:val="18"/>
                <w:szCs w:val="18"/>
              </w:rPr>
              <w:t>От 28.04.2008 №607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</w:tr>
      <w:tr w:rsidR="004D1B70" w:rsidTr="008828F4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951B6F">
              <w:rPr>
                <w:color w:val="0D0D0D" w:themeColor="text1" w:themeTint="F2"/>
                <w:sz w:val="18"/>
                <w:szCs w:val="18"/>
              </w:rPr>
              <w:t>В – количество многоквартирных домов в муниципальном образовании, собственники помещений в которых выбрали и реализуют способ управления, ед.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B05974" w:rsidRDefault="008828F4" w:rsidP="003C31D2">
            <w:pPr>
              <w:jc w:val="center"/>
              <w:rPr>
                <w:color w:val="000000" w:themeColor="text1"/>
              </w:rPr>
            </w:pPr>
            <w:r w:rsidRPr="00B05974">
              <w:rPr>
                <w:color w:val="000000" w:themeColor="text1"/>
              </w:rPr>
              <w:t>150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96290F" w:rsidP="003C31D2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135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Default="004D1B70" w:rsidP="003C31D2">
            <w:pPr>
              <w:jc w:val="center"/>
            </w:pPr>
          </w:p>
        </w:tc>
      </w:tr>
      <w:tr w:rsidR="004D1B70" w:rsidTr="008828F4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4D1B70" w:rsidP="003C31D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951B6F">
              <w:rPr>
                <w:color w:val="0D0D0D" w:themeColor="text1" w:themeTint="F2"/>
                <w:sz w:val="18"/>
                <w:szCs w:val="18"/>
              </w:rPr>
              <w:t>С – общее количество многоквартирных домов в муниципальном образовании, собственники помещений в которых могут самостоятельно выбрать способ управления, ед.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B05974" w:rsidRDefault="004D1B70" w:rsidP="003C31D2">
            <w:pPr>
              <w:jc w:val="center"/>
              <w:rPr>
                <w:color w:val="000000" w:themeColor="text1"/>
              </w:rPr>
            </w:pPr>
            <w:r w:rsidRPr="00B05974">
              <w:rPr>
                <w:color w:val="000000" w:themeColor="text1"/>
              </w:rPr>
              <w:t>184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Pr="00951B6F" w:rsidRDefault="0096290F" w:rsidP="003C31D2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183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70" w:rsidRDefault="004D1B70" w:rsidP="003C31D2">
            <w:pPr>
              <w:jc w:val="center"/>
            </w:pPr>
          </w:p>
        </w:tc>
      </w:tr>
      <w:tr w:rsidR="008828F4" w:rsidTr="008828F4">
        <w:trPr>
          <w:cantSplit/>
          <w:trHeight w:val="20"/>
        </w:trPr>
        <w:tc>
          <w:tcPr>
            <w:tcW w:w="1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jc w:val="center"/>
            </w:pPr>
            <w:r>
              <w:t>7</w:t>
            </w:r>
          </w:p>
        </w:tc>
        <w:tc>
          <w:tcPr>
            <w:tcW w:w="110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DA5688" w:rsidRDefault="008828F4" w:rsidP="003C31D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Доля муниципальной уличной водопроводной сети, нуждающейся в замене, %</w:t>
            </w:r>
          </w:p>
        </w:tc>
        <w:tc>
          <w:tcPr>
            <w:tcW w:w="46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= В/С*100%</w:t>
            </w: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 - доля муниципальной уличной водопроводной сети, нуждающейся в замене, %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jc w:val="center"/>
            </w:pPr>
            <w:r>
              <w:t>12,97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jc w:val="center"/>
            </w:pPr>
            <w:r>
              <w:t>12,97</w:t>
            </w:r>
          </w:p>
        </w:tc>
        <w:tc>
          <w:tcPr>
            <w:tcW w:w="81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jc w:val="center"/>
            </w:pPr>
            <w:r>
              <w:t>Статистика 1-ЖКХ</w:t>
            </w:r>
          </w:p>
        </w:tc>
      </w:tr>
      <w:tr w:rsidR="008828F4" w:rsidTr="008828F4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 - фактическое количество муниципальных ветхих водопроводных сетей, км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jc w:val="center"/>
            </w:pPr>
            <w:r>
              <w:t>29,453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jc w:val="center"/>
            </w:pPr>
            <w:r>
              <w:t>29,453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snapToGrid w:val="0"/>
              <w:jc w:val="center"/>
            </w:pPr>
          </w:p>
        </w:tc>
      </w:tr>
      <w:tr w:rsidR="008828F4" w:rsidTr="008828F4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snapToGrid w:val="0"/>
              <w:jc w:val="center"/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snapToGrid w:val="0"/>
              <w:jc w:val="center"/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snapToGrid w:val="0"/>
              <w:jc w:val="center"/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- общая протяженность муниципальных </w:t>
            </w:r>
          </w:p>
          <w:p w:rsidR="008828F4" w:rsidRDefault="008828F4" w:rsidP="003C31D2">
            <w:pPr>
              <w:snapToGrid w:val="0"/>
              <w:jc w:val="center"/>
            </w:pPr>
            <w:r>
              <w:rPr>
                <w:sz w:val="18"/>
                <w:szCs w:val="18"/>
              </w:rPr>
              <w:t>водопроводных сетей, км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A93C47" w:rsidRDefault="008828F4" w:rsidP="003C31D2">
            <w:pPr>
              <w:jc w:val="center"/>
              <w:rPr>
                <w:sz w:val="16"/>
                <w:szCs w:val="16"/>
              </w:rPr>
            </w:pPr>
            <w:r w:rsidRPr="00A93C47">
              <w:rPr>
                <w:sz w:val="16"/>
                <w:szCs w:val="16"/>
              </w:rPr>
              <w:t>227,103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A93C47" w:rsidRDefault="008828F4" w:rsidP="003C31D2">
            <w:pPr>
              <w:jc w:val="center"/>
              <w:rPr>
                <w:sz w:val="16"/>
                <w:szCs w:val="16"/>
              </w:rPr>
            </w:pPr>
            <w:r w:rsidRPr="00A93C47">
              <w:rPr>
                <w:sz w:val="16"/>
                <w:szCs w:val="16"/>
              </w:rPr>
              <w:t>227,103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snapToGrid w:val="0"/>
              <w:jc w:val="center"/>
            </w:pPr>
          </w:p>
        </w:tc>
      </w:tr>
      <w:tr w:rsidR="008828F4" w:rsidTr="008828F4">
        <w:trPr>
          <w:cantSplit/>
          <w:trHeight w:val="20"/>
        </w:trPr>
        <w:tc>
          <w:tcPr>
            <w:tcW w:w="1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jc w:val="center"/>
            </w:pPr>
            <w:r>
              <w:t>8</w:t>
            </w:r>
          </w:p>
        </w:tc>
        <w:tc>
          <w:tcPr>
            <w:tcW w:w="110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Доля муниципальной уличной канализационной сети, нуждающейся в замене, %</w:t>
            </w:r>
          </w:p>
        </w:tc>
        <w:tc>
          <w:tcPr>
            <w:tcW w:w="46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jc w:val="center"/>
            </w:pPr>
            <w:r>
              <w:rPr>
                <w:sz w:val="18"/>
                <w:szCs w:val="18"/>
              </w:rPr>
              <w:t>А = В/С*100%</w:t>
            </w: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DF4962" w:rsidRDefault="008828F4" w:rsidP="003C31D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F4962">
              <w:rPr>
                <w:color w:val="000000" w:themeColor="text1"/>
                <w:sz w:val="18"/>
                <w:szCs w:val="18"/>
              </w:rPr>
              <w:t>А - доля муниципальной уличной канализационной сети, нуждающейся в замене, %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DF4962" w:rsidRDefault="008828F4" w:rsidP="003C31D2">
            <w:pPr>
              <w:jc w:val="center"/>
              <w:rPr>
                <w:color w:val="000000" w:themeColor="text1"/>
              </w:rPr>
            </w:pPr>
            <w:r w:rsidRPr="00DF4962">
              <w:rPr>
                <w:color w:val="000000" w:themeColor="text1"/>
              </w:rPr>
              <w:t>57,91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DF4962" w:rsidRDefault="008828F4" w:rsidP="003C31D2">
            <w:pPr>
              <w:jc w:val="center"/>
              <w:rPr>
                <w:color w:val="000000" w:themeColor="text1"/>
              </w:rPr>
            </w:pPr>
            <w:r w:rsidRPr="00DF4962">
              <w:rPr>
                <w:color w:val="000000" w:themeColor="text1"/>
              </w:rPr>
              <w:t>57,91</w:t>
            </w:r>
          </w:p>
        </w:tc>
        <w:tc>
          <w:tcPr>
            <w:tcW w:w="81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jc w:val="center"/>
            </w:pPr>
            <w:r>
              <w:t>Статистика 1-ЖКХ</w:t>
            </w:r>
          </w:p>
        </w:tc>
      </w:tr>
      <w:tr w:rsidR="008828F4" w:rsidTr="008828F4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BE15DA" w:rsidRDefault="008828F4" w:rsidP="003C31D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E15DA">
              <w:rPr>
                <w:color w:val="000000" w:themeColor="text1"/>
                <w:sz w:val="18"/>
                <w:szCs w:val="18"/>
              </w:rPr>
              <w:t>В - фактическое количество муниципальных ветхих канализационных сетей, км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BE15DA" w:rsidRDefault="008828F4" w:rsidP="003C31D2">
            <w:pPr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</w:rPr>
              <w:t>23,295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BE15DA" w:rsidRDefault="008828F4" w:rsidP="003C31D2">
            <w:pPr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</w:rPr>
              <w:t>23,295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snapToGrid w:val="0"/>
              <w:jc w:val="center"/>
            </w:pPr>
          </w:p>
        </w:tc>
      </w:tr>
      <w:tr w:rsidR="008828F4" w:rsidTr="008828F4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BE15DA" w:rsidRDefault="008828F4" w:rsidP="003C31D2">
            <w:pPr>
              <w:snapToGrid w:val="0"/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  <w:sz w:val="18"/>
                <w:szCs w:val="18"/>
              </w:rPr>
              <w:t>С - общая протяженность муниципальных канализационных сетей, км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BE15DA" w:rsidRDefault="008828F4" w:rsidP="003C31D2">
            <w:pPr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</w:rPr>
              <w:t>40,223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BE15DA" w:rsidRDefault="008828F4" w:rsidP="003C31D2">
            <w:pPr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</w:rPr>
              <w:t>40,223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snapToGrid w:val="0"/>
              <w:jc w:val="center"/>
            </w:pPr>
          </w:p>
        </w:tc>
      </w:tr>
      <w:tr w:rsidR="008828F4" w:rsidTr="008828F4">
        <w:trPr>
          <w:cantSplit/>
          <w:trHeight w:val="20"/>
        </w:trPr>
        <w:tc>
          <w:tcPr>
            <w:tcW w:w="1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BE15DA" w:rsidRDefault="008828F4" w:rsidP="003C31D2">
            <w:pPr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10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BE15DA" w:rsidRDefault="008828F4" w:rsidP="003C31D2">
            <w:pPr>
              <w:jc w:val="center"/>
              <w:rPr>
                <w:color w:val="000000" w:themeColor="text1"/>
              </w:rPr>
            </w:pPr>
            <w:r w:rsidRPr="00BE15DA">
              <w:rPr>
                <w:b/>
                <w:color w:val="000000" w:themeColor="text1"/>
                <w:sz w:val="18"/>
                <w:szCs w:val="18"/>
              </w:rPr>
              <w:t>Доля</w:t>
            </w:r>
            <w:r w:rsidRPr="00BE15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E15DA">
              <w:rPr>
                <w:b/>
                <w:color w:val="000000" w:themeColor="text1"/>
                <w:sz w:val="18"/>
                <w:szCs w:val="18"/>
              </w:rPr>
              <w:t>муниципальной уличной тепловой сети, нуждающейся в замене, %</w:t>
            </w:r>
          </w:p>
        </w:tc>
        <w:tc>
          <w:tcPr>
            <w:tcW w:w="46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BE15DA" w:rsidRDefault="008828F4" w:rsidP="003C31D2">
            <w:pPr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  <w:sz w:val="18"/>
                <w:szCs w:val="18"/>
              </w:rPr>
              <w:t>А = В/С*100%</w:t>
            </w: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14273A" w:rsidRDefault="008828F4" w:rsidP="003C31D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73A">
              <w:rPr>
                <w:color w:val="000000" w:themeColor="text1"/>
                <w:sz w:val="18"/>
                <w:szCs w:val="18"/>
              </w:rPr>
              <w:t>А - доля муниципальной уличной тепловой сети, нуждающейся в замене, %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BE15DA" w:rsidRDefault="008828F4" w:rsidP="003C31D2">
            <w:pPr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</w:rPr>
              <w:t>50,99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BE15DA" w:rsidRDefault="008828F4" w:rsidP="003C31D2">
            <w:pPr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</w:rPr>
              <w:t>50,99</w:t>
            </w:r>
          </w:p>
        </w:tc>
        <w:tc>
          <w:tcPr>
            <w:tcW w:w="81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jc w:val="center"/>
            </w:pPr>
            <w:r>
              <w:t>Статистика 1-ЖКХ</w:t>
            </w:r>
          </w:p>
        </w:tc>
      </w:tr>
      <w:tr w:rsidR="008828F4" w:rsidTr="008828F4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413DB1" w:rsidRDefault="008828F4" w:rsidP="003C31D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413DB1" w:rsidRDefault="008828F4" w:rsidP="003C31D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413DB1" w:rsidRDefault="008828F4" w:rsidP="003C31D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14273A" w:rsidRDefault="008828F4" w:rsidP="003C31D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73A">
              <w:rPr>
                <w:color w:val="000000" w:themeColor="text1"/>
                <w:sz w:val="18"/>
                <w:szCs w:val="18"/>
              </w:rPr>
              <w:t>В - фактическое количество муниципальных ветхих тепловых сетей, км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14273A" w:rsidRDefault="008828F4" w:rsidP="003C31D2">
            <w:pPr>
              <w:jc w:val="center"/>
              <w:rPr>
                <w:color w:val="000000" w:themeColor="text1"/>
              </w:rPr>
            </w:pPr>
            <w:r w:rsidRPr="0014273A">
              <w:rPr>
                <w:color w:val="000000" w:themeColor="text1"/>
              </w:rPr>
              <w:t>17,364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14273A" w:rsidRDefault="008828F4" w:rsidP="003C31D2">
            <w:pPr>
              <w:jc w:val="center"/>
              <w:rPr>
                <w:color w:val="000000" w:themeColor="text1"/>
              </w:rPr>
            </w:pPr>
            <w:r w:rsidRPr="0014273A">
              <w:rPr>
                <w:color w:val="000000" w:themeColor="text1"/>
              </w:rPr>
              <w:t>17,364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snapToGrid w:val="0"/>
              <w:jc w:val="center"/>
            </w:pPr>
          </w:p>
        </w:tc>
      </w:tr>
      <w:tr w:rsidR="008828F4" w:rsidTr="008828F4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413DB1" w:rsidRDefault="008828F4" w:rsidP="003C31D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413DB1" w:rsidRDefault="008828F4" w:rsidP="003C31D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413DB1" w:rsidRDefault="008828F4" w:rsidP="003C31D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14273A" w:rsidRDefault="008828F4" w:rsidP="003C31D2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4273A">
              <w:rPr>
                <w:color w:val="000000" w:themeColor="text1"/>
                <w:sz w:val="18"/>
                <w:szCs w:val="18"/>
              </w:rPr>
              <w:t xml:space="preserve">С - общая протяженность муниципальных </w:t>
            </w:r>
          </w:p>
          <w:p w:rsidR="008828F4" w:rsidRPr="0014273A" w:rsidRDefault="008828F4" w:rsidP="003C31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73A">
              <w:rPr>
                <w:color w:val="000000" w:themeColor="text1"/>
                <w:sz w:val="18"/>
                <w:szCs w:val="18"/>
              </w:rPr>
              <w:t>тепловых сетей, км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14273A" w:rsidRDefault="008828F4" w:rsidP="003C31D2">
            <w:pPr>
              <w:jc w:val="center"/>
              <w:rPr>
                <w:color w:val="000000" w:themeColor="text1"/>
              </w:rPr>
            </w:pPr>
            <w:r w:rsidRPr="0014273A">
              <w:rPr>
                <w:color w:val="000000" w:themeColor="text1"/>
              </w:rPr>
              <w:t>34,051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Pr="0014273A" w:rsidRDefault="008828F4" w:rsidP="003C31D2">
            <w:pPr>
              <w:jc w:val="center"/>
              <w:rPr>
                <w:color w:val="000000" w:themeColor="text1"/>
              </w:rPr>
            </w:pPr>
            <w:r w:rsidRPr="0014273A">
              <w:rPr>
                <w:color w:val="000000" w:themeColor="text1"/>
              </w:rPr>
              <w:t>34,051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8F4" w:rsidRDefault="008828F4" w:rsidP="003C31D2">
            <w:pPr>
              <w:snapToGrid w:val="0"/>
              <w:jc w:val="center"/>
            </w:pPr>
          </w:p>
        </w:tc>
      </w:tr>
    </w:tbl>
    <w:p w:rsidR="004D1B70" w:rsidRDefault="004D1B70" w:rsidP="000569F8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82360" w:rsidRDefault="00482360" w:rsidP="0048236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Примечание:</w:t>
      </w:r>
    </w:p>
    <w:p w:rsidR="00482360" w:rsidRPr="00D9432B" w:rsidRDefault="00482360" w:rsidP="0048236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D9432B">
        <w:rPr>
          <w:rFonts w:eastAsiaTheme="minorHAnsi"/>
          <w:b/>
          <w:lang w:eastAsia="en-US"/>
        </w:rPr>
        <w:t>Причины отклонения фактических значений показателей от плановых:</w:t>
      </w:r>
    </w:p>
    <w:p w:rsidR="00482360" w:rsidRDefault="00482360" w:rsidP="00482360">
      <w:pPr>
        <w:widowControl/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Фактическое значение показателя </w:t>
      </w:r>
      <w:r w:rsidRPr="002435F2">
        <w:rPr>
          <w:rFonts w:eastAsiaTheme="minorHAnsi"/>
          <w:b/>
          <w:lang w:eastAsia="en-US"/>
        </w:rPr>
        <w:t xml:space="preserve">«5. </w:t>
      </w:r>
      <w:r w:rsidRPr="002435F2">
        <w:rPr>
          <w:b/>
        </w:rPr>
        <w:t>Доля площади жилых помещений в сельских населенных пунктах, оборудованной всеми видами благоустройства»</w:t>
      </w:r>
      <w:r>
        <w:t xml:space="preserve"> рассчитывается:</w:t>
      </w:r>
    </w:p>
    <w:p w:rsidR="00482360" w:rsidRDefault="00482360" w:rsidP="00482360">
      <w:pPr>
        <w:widowControl/>
        <w:autoSpaceDE w:val="0"/>
        <w:autoSpaceDN w:val="0"/>
        <w:adjustRightInd w:val="0"/>
        <w:jc w:val="center"/>
        <w:rPr>
          <w:color w:val="0D0D0D" w:themeColor="text1" w:themeTint="F2"/>
          <w:sz w:val="18"/>
          <w:szCs w:val="18"/>
        </w:rPr>
      </w:pPr>
      <w:r w:rsidRPr="00441371">
        <w:rPr>
          <w:color w:val="0D0D0D" w:themeColor="text1" w:themeTint="F2"/>
          <w:sz w:val="18"/>
          <w:szCs w:val="18"/>
        </w:rPr>
        <w:t>А = В/С*100%</w:t>
      </w:r>
      <w:r>
        <w:rPr>
          <w:color w:val="0D0D0D" w:themeColor="text1" w:themeTint="F2"/>
          <w:sz w:val="18"/>
          <w:szCs w:val="18"/>
        </w:rPr>
        <w:t>=503,0/123,6*100%=24,57%,</w:t>
      </w:r>
    </w:p>
    <w:p w:rsidR="00482360" w:rsidRDefault="00482360" w:rsidP="00482360">
      <w:pPr>
        <w:widowControl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где:</w:t>
      </w:r>
    </w:p>
    <w:p w:rsidR="00482360" w:rsidRDefault="00482360" w:rsidP="00482360">
      <w:pPr>
        <w:widowControl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18"/>
          <w:szCs w:val="18"/>
        </w:rPr>
      </w:pPr>
      <w:r w:rsidRPr="00951B6F">
        <w:rPr>
          <w:color w:val="0D0D0D" w:themeColor="text1" w:themeTint="F2"/>
          <w:sz w:val="18"/>
          <w:szCs w:val="18"/>
        </w:rPr>
        <w:t xml:space="preserve">В - </w:t>
      </w:r>
      <w:r>
        <w:rPr>
          <w:color w:val="0D0D0D" w:themeColor="text1" w:themeTint="F2"/>
          <w:sz w:val="18"/>
          <w:szCs w:val="18"/>
        </w:rPr>
        <w:t xml:space="preserve">фактическая </w:t>
      </w:r>
      <w:r w:rsidR="001F1049">
        <w:rPr>
          <w:color w:val="0D0D0D" w:themeColor="text1" w:themeTint="F2"/>
          <w:sz w:val="18"/>
          <w:szCs w:val="18"/>
        </w:rPr>
        <w:t xml:space="preserve">общая </w:t>
      </w:r>
      <w:r w:rsidRPr="00951B6F">
        <w:rPr>
          <w:color w:val="0D0D0D" w:themeColor="text1" w:themeTint="F2"/>
          <w:sz w:val="18"/>
          <w:szCs w:val="18"/>
        </w:rPr>
        <w:t>площадь жилых помещений в сельских населенных пунктах, оборудованн</w:t>
      </w:r>
      <w:r w:rsidR="005446B2">
        <w:rPr>
          <w:color w:val="0D0D0D" w:themeColor="text1" w:themeTint="F2"/>
          <w:sz w:val="18"/>
          <w:szCs w:val="18"/>
        </w:rPr>
        <w:t>ая</w:t>
      </w:r>
      <w:r w:rsidRPr="00951B6F">
        <w:rPr>
          <w:color w:val="0D0D0D" w:themeColor="text1" w:themeTint="F2"/>
          <w:sz w:val="18"/>
          <w:szCs w:val="18"/>
        </w:rPr>
        <w:t xml:space="preserve"> всеми видами благоустройства, тыс. кв.м.</w:t>
      </w:r>
      <w:r>
        <w:rPr>
          <w:color w:val="0D0D0D" w:themeColor="text1" w:themeTint="F2"/>
          <w:sz w:val="18"/>
          <w:szCs w:val="18"/>
        </w:rPr>
        <w:t xml:space="preserve"> (форма №1-жилфонд).</w:t>
      </w:r>
    </w:p>
    <w:p w:rsidR="00482360" w:rsidRDefault="00482360" w:rsidP="00482360">
      <w:pPr>
        <w:widowControl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18"/>
          <w:szCs w:val="18"/>
        </w:rPr>
      </w:pPr>
      <w:r w:rsidRPr="00951B6F">
        <w:rPr>
          <w:color w:val="0D0D0D" w:themeColor="text1" w:themeTint="F2"/>
          <w:sz w:val="18"/>
          <w:szCs w:val="18"/>
        </w:rPr>
        <w:t xml:space="preserve">С </w:t>
      </w:r>
      <w:r w:rsidR="001F1049">
        <w:rPr>
          <w:color w:val="0D0D0D" w:themeColor="text1" w:themeTint="F2"/>
          <w:sz w:val="18"/>
          <w:szCs w:val="18"/>
        </w:rPr>
        <w:t>–</w:t>
      </w:r>
      <w:r w:rsidRPr="00951B6F">
        <w:rPr>
          <w:color w:val="0D0D0D" w:themeColor="text1" w:themeTint="F2"/>
          <w:sz w:val="18"/>
          <w:szCs w:val="18"/>
        </w:rPr>
        <w:t xml:space="preserve"> </w:t>
      </w:r>
      <w:r>
        <w:rPr>
          <w:color w:val="0D0D0D" w:themeColor="text1" w:themeTint="F2"/>
          <w:sz w:val="18"/>
          <w:szCs w:val="18"/>
        </w:rPr>
        <w:t>фактическая</w:t>
      </w:r>
      <w:r w:rsidR="001F1049">
        <w:rPr>
          <w:color w:val="0D0D0D" w:themeColor="text1" w:themeTint="F2"/>
          <w:sz w:val="18"/>
          <w:szCs w:val="18"/>
        </w:rPr>
        <w:t xml:space="preserve"> общая</w:t>
      </w:r>
      <w:r>
        <w:rPr>
          <w:color w:val="0D0D0D" w:themeColor="text1" w:themeTint="F2"/>
          <w:sz w:val="18"/>
          <w:szCs w:val="18"/>
        </w:rPr>
        <w:t xml:space="preserve"> </w:t>
      </w:r>
      <w:r w:rsidRPr="00951B6F">
        <w:rPr>
          <w:color w:val="0D0D0D" w:themeColor="text1" w:themeTint="F2"/>
          <w:sz w:val="18"/>
          <w:szCs w:val="18"/>
        </w:rPr>
        <w:t>площадь жилых помещений в сельских населенных пунктах, тыс. кв.м.</w:t>
      </w:r>
      <w:r>
        <w:rPr>
          <w:color w:val="0D0D0D" w:themeColor="text1" w:themeTint="F2"/>
          <w:sz w:val="18"/>
          <w:szCs w:val="18"/>
        </w:rPr>
        <w:t xml:space="preserve"> (форма №1-жилфонд).</w:t>
      </w:r>
    </w:p>
    <w:p w:rsidR="00B85152" w:rsidRPr="00B85152" w:rsidRDefault="00B85152" w:rsidP="00482360">
      <w:pPr>
        <w:widowControl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Показатель </w:t>
      </w:r>
      <w:r w:rsidRPr="00B85152">
        <w:rPr>
          <w:rFonts w:eastAsiaTheme="minorHAnsi"/>
          <w:lang w:eastAsia="en-US"/>
        </w:rPr>
        <w:t xml:space="preserve">«5. </w:t>
      </w:r>
      <w:r w:rsidRPr="00B85152">
        <w:t>Доля площади жилых помещений в сельских населенных пунктах, оборудованной всеми видами благоустройства»</w:t>
      </w:r>
      <w:r>
        <w:t xml:space="preserve"> 24,57% выше планируемого</w:t>
      </w:r>
      <w:r w:rsidR="0088578B">
        <w:t xml:space="preserve"> 22,02% (положительная динамика), в связи с тем что, в 2018 году увеличилась общая площадь жилищного фонда Уватского района за счет нового строительства жилых домов </w:t>
      </w:r>
      <w:r w:rsidR="003A3E4C">
        <w:t xml:space="preserve">(план - </w:t>
      </w:r>
      <w:r w:rsidR="003A3E4C" w:rsidRPr="00B05974">
        <w:rPr>
          <w:color w:val="000000" w:themeColor="text1"/>
        </w:rPr>
        <w:t>482,7</w:t>
      </w:r>
      <w:r w:rsidR="003A3E4C">
        <w:rPr>
          <w:color w:val="000000" w:themeColor="text1"/>
        </w:rPr>
        <w:t xml:space="preserve"> тыс.м2, факт-503,0 тыс.м2), соответственно увечилась площадь жилых помещений, </w:t>
      </w:r>
      <w:r w:rsidR="003A3E4C" w:rsidRPr="00951B6F">
        <w:rPr>
          <w:color w:val="0D0D0D" w:themeColor="text1" w:themeTint="F2"/>
          <w:sz w:val="18"/>
          <w:szCs w:val="18"/>
        </w:rPr>
        <w:t>оборудованной всеми видами благоустройства</w:t>
      </w:r>
      <w:r w:rsidR="003A3E4C">
        <w:rPr>
          <w:color w:val="0D0D0D" w:themeColor="text1" w:themeTint="F2"/>
          <w:sz w:val="18"/>
          <w:szCs w:val="18"/>
        </w:rPr>
        <w:t xml:space="preserve"> (план </w:t>
      </w:r>
      <w:r w:rsidR="005446B2">
        <w:rPr>
          <w:color w:val="0D0D0D" w:themeColor="text1" w:themeTint="F2"/>
          <w:sz w:val="18"/>
          <w:szCs w:val="18"/>
        </w:rPr>
        <w:t>–</w:t>
      </w:r>
      <w:r w:rsidR="003A3E4C">
        <w:rPr>
          <w:color w:val="0D0D0D" w:themeColor="text1" w:themeTint="F2"/>
          <w:sz w:val="18"/>
          <w:szCs w:val="18"/>
        </w:rPr>
        <w:t xml:space="preserve"> </w:t>
      </w:r>
      <w:r w:rsidR="005446B2">
        <w:rPr>
          <w:color w:val="0D0D0D" w:themeColor="text1" w:themeTint="F2"/>
          <w:sz w:val="18"/>
          <w:szCs w:val="18"/>
        </w:rPr>
        <w:t>106,3 тыс.м2, факт – 123,6 тыс.м2).</w:t>
      </w:r>
    </w:p>
    <w:p w:rsidR="00482360" w:rsidRDefault="00482360" w:rsidP="00482360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2360" w:rsidRDefault="00482360" w:rsidP="00482360">
      <w:pPr>
        <w:widowControl/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Фактическое значение показателя </w:t>
      </w:r>
      <w:r w:rsidRPr="002435F2">
        <w:rPr>
          <w:rFonts w:eastAsiaTheme="minorHAnsi"/>
          <w:b/>
          <w:lang w:eastAsia="en-US"/>
        </w:rPr>
        <w:t xml:space="preserve">«6. </w:t>
      </w:r>
      <w:r w:rsidRPr="002435F2">
        <w:rPr>
          <w:b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домами»</w:t>
      </w:r>
      <w:r>
        <w:t xml:space="preserve"> рассчитывается:</w:t>
      </w:r>
    </w:p>
    <w:p w:rsidR="00482360" w:rsidRDefault="00482360" w:rsidP="00482360">
      <w:pPr>
        <w:jc w:val="center"/>
        <w:rPr>
          <w:color w:val="0D0D0D" w:themeColor="text1" w:themeTint="F2"/>
          <w:sz w:val="18"/>
          <w:szCs w:val="18"/>
        </w:rPr>
      </w:pPr>
      <w:r w:rsidRPr="00951B6F">
        <w:rPr>
          <w:color w:val="0D0D0D" w:themeColor="text1" w:themeTint="F2"/>
          <w:sz w:val="18"/>
          <w:szCs w:val="18"/>
        </w:rPr>
        <w:t>А = В/С*100%</w:t>
      </w:r>
      <w:r>
        <w:rPr>
          <w:color w:val="0D0D0D" w:themeColor="text1" w:themeTint="F2"/>
          <w:sz w:val="18"/>
          <w:szCs w:val="18"/>
        </w:rPr>
        <w:t>= 135/183*100%=73,77%,</w:t>
      </w:r>
    </w:p>
    <w:p w:rsidR="00482360" w:rsidRDefault="00482360" w:rsidP="00482360">
      <w:pPr>
        <w:jc w:val="both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где:</w:t>
      </w:r>
    </w:p>
    <w:p w:rsidR="00482360" w:rsidRDefault="00482360" w:rsidP="00482360">
      <w:pPr>
        <w:jc w:val="both"/>
        <w:rPr>
          <w:color w:val="0D0D0D" w:themeColor="text1" w:themeTint="F2"/>
          <w:sz w:val="18"/>
          <w:szCs w:val="18"/>
        </w:rPr>
      </w:pPr>
      <w:r w:rsidRPr="00951B6F">
        <w:rPr>
          <w:color w:val="0D0D0D" w:themeColor="text1" w:themeTint="F2"/>
          <w:sz w:val="18"/>
          <w:szCs w:val="18"/>
        </w:rPr>
        <w:t xml:space="preserve">В – </w:t>
      </w:r>
      <w:r>
        <w:rPr>
          <w:color w:val="0D0D0D" w:themeColor="text1" w:themeTint="F2"/>
          <w:sz w:val="18"/>
          <w:szCs w:val="18"/>
        </w:rPr>
        <w:t xml:space="preserve">фактическое </w:t>
      </w:r>
      <w:r w:rsidRPr="00951B6F">
        <w:rPr>
          <w:color w:val="0D0D0D" w:themeColor="text1" w:themeTint="F2"/>
          <w:sz w:val="18"/>
          <w:szCs w:val="18"/>
        </w:rPr>
        <w:t xml:space="preserve">количество многоквартирных домов в муниципальном образовании, собственники помещений в которых выбрали и реализуют способ управления, </w:t>
      </w:r>
      <w:r>
        <w:rPr>
          <w:color w:val="0D0D0D" w:themeColor="text1" w:themeTint="F2"/>
          <w:sz w:val="18"/>
          <w:szCs w:val="18"/>
        </w:rPr>
        <w:t xml:space="preserve">135 </w:t>
      </w:r>
      <w:r w:rsidRPr="00951B6F">
        <w:rPr>
          <w:color w:val="0D0D0D" w:themeColor="text1" w:themeTint="F2"/>
          <w:sz w:val="18"/>
          <w:szCs w:val="18"/>
        </w:rPr>
        <w:t>ед</w:t>
      </w:r>
      <w:r>
        <w:rPr>
          <w:color w:val="0D0D0D" w:themeColor="text1" w:themeTint="F2"/>
          <w:sz w:val="18"/>
          <w:szCs w:val="18"/>
        </w:rPr>
        <w:t>. (форма №22-ЖКХ (реформа)</w:t>
      </w:r>
      <w:r w:rsidRPr="00951B6F">
        <w:rPr>
          <w:color w:val="0D0D0D" w:themeColor="text1" w:themeTint="F2"/>
          <w:sz w:val="18"/>
          <w:szCs w:val="18"/>
        </w:rPr>
        <w:t>.</w:t>
      </w:r>
    </w:p>
    <w:p w:rsidR="00482360" w:rsidRDefault="00482360" w:rsidP="00482360">
      <w:pPr>
        <w:jc w:val="both"/>
        <w:rPr>
          <w:color w:val="0D0D0D" w:themeColor="text1" w:themeTint="F2"/>
          <w:sz w:val="18"/>
          <w:szCs w:val="18"/>
        </w:rPr>
      </w:pPr>
      <w:r w:rsidRPr="00951B6F">
        <w:rPr>
          <w:color w:val="0D0D0D" w:themeColor="text1" w:themeTint="F2"/>
          <w:sz w:val="18"/>
          <w:szCs w:val="18"/>
        </w:rPr>
        <w:t xml:space="preserve">С – общее количество многоквартирных домов в муниципальном образовании, собственники помещений в которых могут выбрать способ управления, </w:t>
      </w:r>
      <w:r>
        <w:rPr>
          <w:color w:val="0D0D0D" w:themeColor="text1" w:themeTint="F2"/>
          <w:sz w:val="18"/>
          <w:szCs w:val="18"/>
        </w:rPr>
        <w:t xml:space="preserve">183 </w:t>
      </w:r>
      <w:r w:rsidRPr="00951B6F">
        <w:rPr>
          <w:color w:val="0D0D0D" w:themeColor="text1" w:themeTint="F2"/>
          <w:sz w:val="18"/>
          <w:szCs w:val="18"/>
        </w:rPr>
        <w:t>ед.</w:t>
      </w:r>
      <w:r>
        <w:rPr>
          <w:color w:val="0D0D0D" w:themeColor="text1" w:themeTint="F2"/>
          <w:sz w:val="18"/>
          <w:szCs w:val="18"/>
        </w:rPr>
        <w:t xml:space="preserve"> (форма №22-ЖКХ (реформа).</w:t>
      </w:r>
    </w:p>
    <w:p w:rsidR="00482360" w:rsidRDefault="00482360" w:rsidP="0048236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Показатель </w:t>
      </w:r>
      <w:r>
        <w:rPr>
          <w:rFonts w:eastAsiaTheme="minorHAnsi"/>
          <w:lang w:eastAsia="en-US"/>
        </w:rPr>
        <w:t xml:space="preserve">«6. </w:t>
      </w:r>
      <w:r w:rsidRPr="002C1A70"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>
        <w:t>» 73,77% ниже планируемого 81,53%</w:t>
      </w:r>
      <w:r w:rsidR="0088578B">
        <w:t xml:space="preserve"> (отрицательная динамика)</w:t>
      </w:r>
      <w:r>
        <w:t xml:space="preserve">, в связи с тем что, в 2018 году </w:t>
      </w:r>
      <w:r w:rsidRPr="004D0FC0">
        <w:rPr>
          <w:color w:val="000000"/>
          <w:szCs w:val="26"/>
        </w:rPr>
        <w:t>Управлением градостроительной деятельности и муниципального хозяйства администрации Уватского муниципального района</w:t>
      </w:r>
      <w:r w:rsidRPr="004D0FC0">
        <w:t xml:space="preserve"> </w:t>
      </w:r>
      <w:r>
        <w:t xml:space="preserve">планировалось увеличение количества </w:t>
      </w:r>
      <w:r w:rsidRPr="00951B6F">
        <w:rPr>
          <w:color w:val="0D0D0D" w:themeColor="text1" w:themeTint="F2"/>
          <w:sz w:val="18"/>
          <w:szCs w:val="18"/>
        </w:rPr>
        <w:t>многоквартирных домов, собственники помещений в которых выбрали и реализуют способ управления</w:t>
      </w:r>
      <w:r>
        <w:rPr>
          <w:color w:val="0D0D0D" w:themeColor="text1" w:themeTint="F2"/>
          <w:sz w:val="18"/>
          <w:szCs w:val="18"/>
        </w:rPr>
        <w:t xml:space="preserve"> до 150 ед., путем</w:t>
      </w:r>
      <w:r w:rsidRPr="004D0FC0">
        <w:t xml:space="preserve"> </w:t>
      </w:r>
      <w:r>
        <w:t>проведения</w:t>
      </w:r>
      <w:r w:rsidRPr="004D0FC0">
        <w:t xml:space="preserve"> </w:t>
      </w:r>
      <w:r>
        <w:t>открытого конкурса №3-ЖКХ/2018 по отбору управляющих организаций для управления 34 многоквартирными домами. Конкурс был признан несостоявшимся, так как на управлением многоквартирными домами не заявилась ни одна управляющая организация.</w:t>
      </w:r>
    </w:p>
    <w:p w:rsidR="006113B6" w:rsidRPr="00482360" w:rsidRDefault="006113B6" w:rsidP="00E00B2B">
      <w:pPr>
        <w:widowControl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113B6" w:rsidRPr="00482360" w:rsidRDefault="006113B6" w:rsidP="00E00B2B">
      <w:pPr>
        <w:widowControl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482360">
        <w:rPr>
          <w:rFonts w:eastAsiaTheme="minorHAnsi"/>
          <w:sz w:val="16"/>
          <w:szCs w:val="16"/>
          <w:lang w:eastAsia="en-US"/>
        </w:rPr>
        <w:t>Исполнитель:</w:t>
      </w:r>
    </w:p>
    <w:p w:rsidR="004D1B70" w:rsidRPr="00482360" w:rsidRDefault="006113B6" w:rsidP="00E00B2B">
      <w:pPr>
        <w:widowControl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482360">
        <w:rPr>
          <w:rFonts w:eastAsiaTheme="minorHAnsi"/>
          <w:sz w:val="16"/>
          <w:szCs w:val="16"/>
          <w:lang w:eastAsia="en-US"/>
        </w:rPr>
        <w:t>Экономист Цитович Ирина Викторовна</w:t>
      </w:r>
    </w:p>
    <w:p w:rsidR="00E2035F" w:rsidRPr="00482360" w:rsidRDefault="006113B6" w:rsidP="00482360">
      <w:pPr>
        <w:widowControl/>
        <w:autoSpaceDE w:val="0"/>
        <w:autoSpaceDN w:val="0"/>
        <w:adjustRightInd w:val="0"/>
        <w:rPr>
          <w:rFonts w:eastAsiaTheme="minorHAnsi"/>
          <w:b/>
          <w:sz w:val="16"/>
          <w:szCs w:val="16"/>
          <w:lang w:eastAsia="en-US"/>
        </w:rPr>
      </w:pPr>
      <w:r w:rsidRPr="00482360">
        <w:rPr>
          <w:rFonts w:eastAsiaTheme="minorHAnsi"/>
          <w:sz w:val="16"/>
          <w:szCs w:val="16"/>
          <w:lang w:eastAsia="en-US"/>
        </w:rPr>
        <w:t xml:space="preserve">8 (34561) 2-80-60, </w:t>
      </w:r>
      <w:r w:rsidRPr="00482360">
        <w:rPr>
          <w:rFonts w:eastAsiaTheme="minorHAnsi"/>
          <w:sz w:val="16"/>
          <w:szCs w:val="16"/>
          <w:lang w:val="en-US" w:eastAsia="en-US"/>
        </w:rPr>
        <w:t>uvat</w:t>
      </w:r>
      <w:r w:rsidRPr="00482360">
        <w:rPr>
          <w:rFonts w:eastAsiaTheme="minorHAnsi"/>
          <w:sz w:val="16"/>
          <w:szCs w:val="16"/>
          <w:lang w:eastAsia="en-US"/>
        </w:rPr>
        <w:t>_</w:t>
      </w:r>
      <w:r w:rsidRPr="00482360">
        <w:rPr>
          <w:rFonts w:eastAsiaTheme="minorHAnsi"/>
          <w:sz w:val="16"/>
          <w:szCs w:val="16"/>
          <w:lang w:val="en-US" w:eastAsia="en-US"/>
        </w:rPr>
        <w:t>gkx</w:t>
      </w:r>
      <w:r w:rsidRPr="00482360">
        <w:rPr>
          <w:rFonts w:eastAsiaTheme="minorHAnsi"/>
          <w:sz w:val="16"/>
          <w:szCs w:val="16"/>
          <w:lang w:eastAsia="en-US"/>
        </w:rPr>
        <w:t>@</w:t>
      </w:r>
      <w:r w:rsidRPr="00482360">
        <w:rPr>
          <w:rFonts w:eastAsiaTheme="minorHAnsi"/>
          <w:sz w:val="16"/>
          <w:szCs w:val="16"/>
          <w:lang w:val="en-US" w:eastAsia="en-US"/>
        </w:rPr>
        <w:t>mail</w:t>
      </w:r>
      <w:r w:rsidRPr="00482360">
        <w:rPr>
          <w:rFonts w:eastAsiaTheme="minorHAnsi"/>
          <w:sz w:val="16"/>
          <w:szCs w:val="16"/>
          <w:lang w:eastAsia="en-US"/>
        </w:rPr>
        <w:t>.</w:t>
      </w:r>
      <w:r w:rsidRPr="00482360">
        <w:rPr>
          <w:rFonts w:eastAsiaTheme="minorHAnsi"/>
          <w:sz w:val="16"/>
          <w:szCs w:val="16"/>
          <w:lang w:val="en-US" w:eastAsia="en-US"/>
        </w:rPr>
        <w:t>ru</w:t>
      </w:r>
    </w:p>
    <w:p w:rsidR="009B41C3" w:rsidRDefault="009B41C3">
      <w:pPr>
        <w:ind w:firstLine="720"/>
        <w:jc w:val="both"/>
        <w:rPr>
          <w:color w:val="000000"/>
          <w:sz w:val="26"/>
          <w:szCs w:val="26"/>
        </w:rPr>
        <w:sectPr w:rsidR="009B41C3" w:rsidSect="007A06AB">
          <w:pgSz w:w="16838" w:h="11906" w:orient="landscape"/>
          <w:pgMar w:top="1134" w:right="567" w:bottom="567" w:left="567" w:header="0" w:footer="720" w:gutter="0"/>
          <w:cols w:space="720"/>
          <w:formProt w:val="0"/>
          <w:titlePg/>
          <w:docGrid w:linePitch="326" w:charSpace="2047"/>
        </w:sectPr>
      </w:pPr>
    </w:p>
    <w:p w:rsidR="005B6D66" w:rsidRPr="00FD1449" w:rsidRDefault="005B6D66" w:rsidP="00FD1449">
      <w:pPr>
        <w:pStyle w:val="af3"/>
        <w:ind w:left="0"/>
        <w:jc w:val="center"/>
        <w:rPr>
          <w:rFonts w:eastAsiaTheme="minorHAnsi"/>
          <w:b/>
          <w:lang w:eastAsia="en-US"/>
        </w:rPr>
      </w:pPr>
      <w:r w:rsidRPr="00FD1449">
        <w:rPr>
          <w:b/>
          <w:sz w:val="26"/>
          <w:szCs w:val="26"/>
        </w:rPr>
        <w:lastRenderedPageBreak/>
        <w:t>Пояснительная записка к отчету о выполнении мероприятий Муниципальной программы «Основные направления развития жилищно-коммунального хозяйства Уватского муниципального района на 2018-2020 годы» за 2018 год</w:t>
      </w:r>
    </w:p>
    <w:p w:rsidR="005B6D66" w:rsidRDefault="005B6D66" w:rsidP="005B6D66">
      <w:pPr>
        <w:ind w:firstLine="700"/>
        <w:jc w:val="both"/>
        <w:rPr>
          <w:b/>
          <w:sz w:val="26"/>
          <w:szCs w:val="26"/>
        </w:rPr>
      </w:pPr>
    </w:p>
    <w:p w:rsidR="005B6D66" w:rsidRPr="00FD1449" w:rsidRDefault="005B6D66" w:rsidP="005B6D66">
      <w:pPr>
        <w:ind w:firstLine="700"/>
        <w:jc w:val="both"/>
        <w:rPr>
          <w:sz w:val="26"/>
          <w:szCs w:val="26"/>
        </w:rPr>
      </w:pPr>
      <w:r w:rsidRPr="00FD1449">
        <w:rPr>
          <w:sz w:val="26"/>
          <w:szCs w:val="26"/>
        </w:rPr>
        <w:t xml:space="preserve">По Муниципальной программе «Основные направления развития жилищно-коммунального хозяйства Уватского района на 2016-2018 годы» </w:t>
      </w:r>
      <w:r w:rsidR="00FD1449">
        <w:rPr>
          <w:sz w:val="26"/>
          <w:szCs w:val="26"/>
        </w:rPr>
        <w:t>за период с 01.01.2018</w:t>
      </w:r>
      <w:r w:rsidRPr="00FD1449">
        <w:rPr>
          <w:sz w:val="26"/>
          <w:szCs w:val="26"/>
        </w:rPr>
        <w:t xml:space="preserve"> по 31.12</w:t>
      </w:r>
      <w:r w:rsidR="00FD1449">
        <w:rPr>
          <w:sz w:val="26"/>
          <w:szCs w:val="26"/>
        </w:rPr>
        <w:t>.2018</w:t>
      </w:r>
      <w:r w:rsidRPr="00FD1449">
        <w:rPr>
          <w:sz w:val="26"/>
          <w:szCs w:val="26"/>
        </w:rPr>
        <w:t xml:space="preserve"> были запланированы и выполнены следующие мероприятия:</w:t>
      </w:r>
    </w:p>
    <w:p w:rsidR="00081A5F" w:rsidRDefault="00081A5F" w:rsidP="005B6D66">
      <w:pPr>
        <w:ind w:firstLine="720"/>
        <w:jc w:val="both"/>
        <w:rPr>
          <w:color w:val="000000"/>
          <w:sz w:val="26"/>
          <w:szCs w:val="26"/>
        </w:rPr>
      </w:pPr>
    </w:p>
    <w:p w:rsidR="005B6D66" w:rsidRPr="00AC1BFF" w:rsidRDefault="00FD1449" w:rsidP="005B6D66">
      <w:pPr>
        <w:ind w:firstLine="720"/>
        <w:jc w:val="both"/>
        <w:rPr>
          <w:color w:val="000000" w:themeColor="text1"/>
          <w:sz w:val="26"/>
          <w:szCs w:val="26"/>
        </w:rPr>
      </w:pPr>
      <w:r w:rsidRPr="00AC1BFF">
        <w:rPr>
          <w:b/>
          <w:color w:val="000000" w:themeColor="text1"/>
          <w:sz w:val="26"/>
          <w:szCs w:val="26"/>
        </w:rPr>
        <w:t>По задаче 1</w:t>
      </w:r>
      <w:r w:rsidR="005B6D66" w:rsidRPr="00AC1BFF">
        <w:rPr>
          <w:b/>
          <w:color w:val="000000" w:themeColor="text1"/>
          <w:sz w:val="26"/>
          <w:szCs w:val="26"/>
        </w:rPr>
        <w:t xml:space="preserve"> «Развитие конкуренции на рынке ЖКУ» </w:t>
      </w:r>
      <w:r w:rsidR="0093076A" w:rsidRPr="00AC1BFF">
        <w:rPr>
          <w:color w:val="000000" w:themeColor="text1"/>
          <w:sz w:val="26"/>
          <w:szCs w:val="26"/>
        </w:rPr>
        <w:t>денежные средства на мероприятие</w:t>
      </w:r>
      <w:r w:rsidR="0093076A" w:rsidRPr="00AC1BFF">
        <w:rPr>
          <w:b/>
          <w:color w:val="000000" w:themeColor="text1"/>
          <w:sz w:val="26"/>
          <w:szCs w:val="26"/>
        </w:rPr>
        <w:t xml:space="preserve"> </w:t>
      </w:r>
      <w:r w:rsidR="00E00CC5" w:rsidRPr="00AC1BFF">
        <w:rPr>
          <w:b/>
          <w:color w:val="000000" w:themeColor="text1"/>
          <w:sz w:val="26"/>
          <w:szCs w:val="26"/>
        </w:rPr>
        <w:t>«</w:t>
      </w:r>
      <w:r w:rsidR="00E00CC5" w:rsidRPr="00AC1BFF">
        <w:rPr>
          <w:b/>
          <w:i/>
          <w:color w:val="000000" w:themeColor="text1"/>
          <w:sz w:val="26"/>
          <w:szCs w:val="26"/>
        </w:rPr>
        <w:t xml:space="preserve">Расходы на содержание МКУ, созданного в целях обеспечения </w:t>
      </w:r>
      <w:r w:rsidR="00452539" w:rsidRPr="00AC1BFF">
        <w:rPr>
          <w:b/>
          <w:i/>
          <w:color w:val="000000" w:themeColor="text1"/>
          <w:sz w:val="26"/>
          <w:szCs w:val="26"/>
        </w:rPr>
        <w:t>реализации полномочий ОМС Тюменской области в сфере муниципального хозяйства, в том числе в сфере ЖКХ, благоустройства, содержания и ремонта объектов муниципальной собственности, инженерной инфраструктуры, дорожного хозяйства и иных мероприятий по жизнеобеспечению в Уватском муниципальном районе»</w:t>
      </w:r>
      <w:r w:rsidR="005B6D66" w:rsidRPr="00AC1BFF">
        <w:rPr>
          <w:i/>
          <w:color w:val="000000" w:themeColor="text1"/>
          <w:sz w:val="26"/>
          <w:szCs w:val="26"/>
        </w:rPr>
        <w:t xml:space="preserve"> </w:t>
      </w:r>
      <w:r w:rsidR="005B6D66" w:rsidRPr="00AC1BFF">
        <w:rPr>
          <w:color w:val="000000" w:themeColor="text1"/>
          <w:sz w:val="26"/>
          <w:szCs w:val="26"/>
        </w:rPr>
        <w:t xml:space="preserve">освоены в </w:t>
      </w:r>
      <w:r w:rsidR="00054FE6" w:rsidRPr="00AC1BFF">
        <w:rPr>
          <w:color w:val="000000" w:themeColor="text1"/>
          <w:sz w:val="26"/>
          <w:szCs w:val="26"/>
        </w:rPr>
        <w:t>сумме 14 012,74</w:t>
      </w:r>
      <w:r w:rsidR="005B6D66" w:rsidRPr="00AC1BFF">
        <w:rPr>
          <w:color w:val="000000" w:themeColor="text1"/>
          <w:sz w:val="26"/>
          <w:szCs w:val="26"/>
        </w:rPr>
        <w:t xml:space="preserve"> тыс.руб. при запланированных </w:t>
      </w:r>
      <w:r w:rsidR="00054FE6" w:rsidRPr="00AC1BFF">
        <w:rPr>
          <w:color w:val="000000" w:themeColor="text1"/>
          <w:sz w:val="26"/>
          <w:szCs w:val="26"/>
        </w:rPr>
        <w:t>14 181,90</w:t>
      </w:r>
      <w:r w:rsidR="005B6D66" w:rsidRPr="00AC1BFF">
        <w:rPr>
          <w:color w:val="000000" w:themeColor="text1"/>
          <w:sz w:val="26"/>
          <w:szCs w:val="26"/>
        </w:rPr>
        <w:t xml:space="preserve"> тыс.руб. (сложившаяся экономия в размере </w:t>
      </w:r>
      <w:r w:rsidR="00435A31" w:rsidRPr="00AC1BFF">
        <w:rPr>
          <w:color w:val="000000" w:themeColor="text1"/>
          <w:sz w:val="26"/>
          <w:szCs w:val="26"/>
        </w:rPr>
        <w:t xml:space="preserve">169,16 </w:t>
      </w:r>
      <w:r w:rsidR="005B6D66" w:rsidRPr="00AC1BFF">
        <w:rPr>
          <w:color w:val="000000" w:themeColor="text1"/>
          <w:sz w:val="26"/>
          <w:szCs w:val="26"/>
        </w:rPr>
        <w:t>тыс.руб. по фонду оплаты труда, взносов по обязательному социальному страхованию на выплаты по оплате труда и иных выплат р</w:t>
      </w:r>
      <w:r w:rsidR="0093076A" w:rsidRPr="00AC1BFF">
        <w:rPr>
          <w:color w:val="000000" w:themeColor="text1"/>
          <w:sz w:val="26"/>
          <w:szCs w:val="26"/>
        </w:rPr>
        <w:t>аботникам)</w:t>
      </w:r>
      <w:r w:rsidR="005B6D66" w:rsidRPr="00AC1BFF">
        <w:rPr>
          <w:color w:val="000000" w:themeColor="text1"/>
          <w:sz w:val="26"/>
          <w:szCs w:val="26"/>
        </w:rPr>
        <w:t>.</w:t>
      </w:r>
    </w:p>
    <w:p w:rsidR="005B6D66" w:rsidRPr="00AC1BFF" w:rsidRDefault="005B6D66" w:rsidP="005B6D66">
      <w:pPr>
        <w:ind w:firstLine="720"/>
        <w:jc w:val="both"/>
        <w:rPr>
          <w:i/>
          <w:color w:val="000000" w:themeColor="text1"/>
          <w:sz w:val="26"/>
          <w:szCs w:val="26"/>
        </w:rPr>
      </w:pPr>
    </w:p>
    <w:p w:rsidR="00DE0667" w:rsidRPr="001E5658" w:rsidRDefault="005B6D66" w:rsidP="00DE0667">
      <w:pPr>
        <w:ind w:firstLine="720"/>
        <w:jc w:val="both"/>
        <w:rPr>
          <w:rFonts w:cs="Courier New"/>
          <w:color w:val="0D0D0D" w:themeColor="text1" w:themeTint="F2"/>
        </w:rPr>
      </w:pPr>
      <w:r w:rsidRPr="00AC1BFF">
        <w:rPr>
          <w:b/>
          <w:color w:val="000000" w:themeColor="text1"/>
          <w:sz w:val="26"/>
          <w:szCs w:val="26"/>
        </w:rPr>
        <w:t xml:space="preserve">По задаче </w:t>
      </w:r>
      <w:r w:rsidR="00E877C1" w:rsidRPr="00AC1BFF">
        <w:rPr>
          <w:b/>
          <w:color w:val="000000" w:themeColor="text1"/>
          <w:sz w:val="26"/>
          <w:szCs w:val="26"/>
        </w:rPr>
        <w:t>2</w:t>
      </w:r>
      <w:r w:rsidRPr="00AC1BFF">
        <w:rPr>
          <w:b/>
          <w:color w:val="000000" w:themeColor="text1"/>
          <w:sz w:val="26"/>
          <w:szCs w:val="26"/>
        </w:rPr>
        <w:t xml:space="preserve"> «Обеспечение благоустройства территорий» </w:t>
      </w:r>
      <w:r w:rsidR="00DE0667" w:rsidRPr="003A5354">
        <w:rPr>
          <w:color w:val="000000" w:themeColor="text1"/>
          <w:sz w:val="26"/>
          <w:szCs w:val="26"/>
        </w:rPr>
        <w:t>в рамках</w:t>
      </w:r>
      <w:r w:rsidR="00DE0667">
        <w:rPr>
          <w:b/>
          <w:color w:val="000000" w:themeColor="text1"/>
          <w:sz w:val="26"/>
          <w:szCs w:val="26"/>
        </w:rPr>
        <w:t xml:space="preserve"> </w:t>
      </w:r>
      <w:r w:rsidR="003A5354">
        <w:rPr>
          <w:color w:val="0D0D0D" w:themeColor="text1" w:themeTint="F2"/>
          <w:sz w:val="26"/>
          <w:szCs w:val="26"/>
        </w:rPr>
        <w:t>мероприятия</w:t>
      </w:r>
      <w:r w:rsidR="00DE0667" w:rsidRPr="001E5658">
        <w:rPr>
          <w:color w:val="0D0D0D" w:themeColor="text1" w:themeTint="F2"/>
          <w:sz w:val="26"/>
          <w:szCs w:val="26"/>
        </w:rPr>
        <w:t xml:space="preserve"> по </w:t>
      </w:r>
      <w:r w:rsidR="00DE0667" w:rsidRPr="001E5658">
        <w:rPr>
          <w:b/>
          <w:i/>
          <w:color w:val="0D0D0D" w:themeColor="text1" w:themeTint="F2"/>
          <w:sz w:val="26"/>
          <w:szCs w:val="26"/>
        </w:rPr>
        <w:t>«Организации обезвреживания, утилизации и переработки твердых коммунальных отходов»</w:t>
      </w:r>
      <w:r w:rsidR="00DE0667" w:rsidRPr="001E5658">
        <w:rPr>
          <w:color w:val="0D0D0D" w:themeColor="text1" w:themeTint="F2"/>
          <w:sz w:val="26"/>
          <w:szCs w:val="26"/>
        </w:rPr>
        <w:t xml:space="preserve"> </w:t>
      </w:r>
      <w:r w:rsidR="001E5658">
        <w:rPr>
          <w:color w:val="0D0D0D" w:themeColor="text1" w:themeTint="F2"/>
          <w:sz w:val="26"/>
          <w:szCs w:val="26"/>
        </w:rPr>
        <w:t xml:space="preserve">подрядной организацией ООО </w:t>
      </w:r>
      <w:r w:rsidR="001E5658" w:rsidRPr="00D95544">
        <w:rPr>
          <w:color w:val="000000" w:themeColor="text1"/>
          <w:sz w:val="26"/>
          <w:szCs w:val="26"/>
        </w:rPr>
        <w:t>«</w:t>
      </w:r>
      <w:r w:rsidR="00D95544" w:rsidRPr="00D95544">
        <w:rPr>
          <w:color w:val="000000" w:themeColor="text1"/>
          <w:sz w:val="26"/>
          <w:szCs w:val="26"/>
        </w:rPr>
        <w:t>АЗИМУТ</w:t>
      </w:r>
      <w:r w:rsidR="001E5658" w:rsidRPr="00D95544">
        <w:rPr>
          <w:color w:val="000000" w:themeColor="text1"/>
          <w:sz w:val="26"/>
          <w:szCs w:val="26"/>
        </w:rPr>
        <w:t>»</w:t>
      </w:r>
      <w:r w:rsidR="001E5658">
        <w:rPr>
          <w:color w:val="0D0D0D" w:themeColor="text1" w:themeTint="F2"/>
          <w:sz w:val="26"/>
          <w:szCs w:val="26"/>
        </w:rPr>
        <w:t xml:space="preserve"> </w:t>
      </w:r>
      <w:r w:rsidR="00DE0667" w:rsidRPr="001E5658">
        <w:rPr>
          <w:color w:val="0D0D0D" w:themeColor="text1" w:themeTint="F2"/>
          <w:sz w:val="26"/>
          <w:szCs w:val="26"/>
        </w:rPr>
        <w:t xml:space="preserve">выполнены работы по </w:t>
      </w:r>
      <w:r w:rsidR="00DE0667" w:rsidRPr="001E5658">
        <w:rPr>
          <w:rFonts w:cs="Courier New"/>
          <w:i/>
          <w:iCs/>
          <w:color w:val="0D0D0D" w:themeColor="text1" w:themeTint="F2"/>
          <w:sz w:val="26"/>
          <w:szCs w:val="26"/>
        </w:rPr>
        <w:t>«Ремонту подъездной дороги к полигону ТКО, расположенному в с.Уват (левобережье)»</w:t>
      </w:r>
      <w:r w:rsidR="00DE0667" w:rsidRPr="001E5658">
        <w:rPr>
          <w:b/>
          <w:color w:val="0D0D0D" w:themeColor="text1" w:themeTint="F2"/>
          <w:sz w:val="26"/>
          <w:szCs w:val="26"/>
        </w:rPr>
        <w:t xml:space="preserve"> </w:t>
      </w:r>
      <w:r w:rsidR="00DE0667" w:rsidRPr="001E5658">
        <w:rPr>
          <w:color w:val="0D0D0D" w:themeColor="text1" w:themeTint="F2"/>
          <w:sz w:val="26"/>
          <w:szCs w:val="26"/>
        </w:rPr>
        <w:t xml:space="preserve">в полном объеме на сумму </w:t>
      </w:r>
      <w:r w:rsidR="001E5658" w:rsidRPr="001E5658">
        <w:rPr>
          <w:rFonts w:cs="Courier New"/>
          <w:color w:val="0D0D0D" w:themeColor="text1" w:themeTint="F2"/>
          <w:sz w:val="26"/>
          <w:szCs w:val="26"/>
        </w:rPr>
        <w:t>1027,00</w:t>
      </w:r>
      <w:r w:rsidR="00DE0667" w:rsidRPr="001E5658">
        <w:rPr>
          <w:rFonts w:cs="Courier New"/>
          <w:color w:val="0D0D0D" w:themeColor="text1" w:themeTint="F2"/>
          <w:sz w:val="26"/>
          <w:szCs w:val="26"/>
        </w:rPr>
        <w:t xml:space="preserve"> </w:t>
      </w:r>
      <w:r w:rsidR="00DE0667" w:rsidRPr="001E5658">
        <w:rPr>
          <w:color w:val="0D0D0D" w:themeColor="text1" w:themeTint="F2"/>
          <w:sz w:val="26"/>
          <w:szCs w:val="26"/>
        </w:rPr>
        <w:t>тыс.руб.</w:t>
      </w:r>
    </w:p>
    <w:p w:rsidR="005B6D66" w:rsidRDefault="005B6D66" w:rsidP="005B6D66">
      <w:pPr>
        <w:jc w:val="both"/>
        <w:rPr>
          <w:b/>
          <w:i/>
          <w:iCs/>
          <w:color w:val="000000"/>
          <w:sz w:val="17"/>
          <w:szCs w:val="17"/>
        </w:rPr>
      </w:pPr>
    </w:p>
    <w:p w:rsidR="00081A5F" w:rsidRDefault="005B6D66" w:rsidP="005B6D66">
      <w:pPr>
        <w:ind w:firstLine="720"/>
        <w:jc w:val="both"/>
        <w:rPr>
          <w:b/>
          <w:color w:val="000000"/>
          <w:sz w:val="26"/>
          <w:szCs w:val="26"/>
        </w:rPr>
      </w:pPr>
      <w:r w:rsidRPr="00F17578">
        <w:rPr>
          <w:b/>
          <w:color w:val="000000"/>
          <w:sz w:val="26"/>
          <w:szCs w:val="26"/>
        </w:rPr>
        <w:t xml:space="preserve">По задаче </w:t>
      </w:r>
      <w:r w:rsidR="005015CA" w:rsidRPr="00F17578">
        <w:rPr>
          <w:b/>
          <w:color w:val="000000"/>
          <w:sz w:val="26"/>
          <w:szCs w:val="26"/>
        </w:rPr>
        <w:t>3</w:t>
      </w:r>
      <w:r w:rsidRPr="00F17578">
        <w:rPr>
          <w:b/>
          <w:color w:val="000000"/>
          <w:sz w:val="26"/>
          <w:szCs w:val="26"/>
        </w:rPr>
        <w:t xml:space="preserve"> «Развитие новых форм управления жилищным фондом и обеспечение его сохранности»</w:t>
      </w:r>
      <w:r w:rsidR="00081A5F">
        <w:rPr>
          <w:b/>
          <w:color w:val="000000"/>
          <w:sz w:val="26"/>
          <w:szCs w:val="26"/>
        </w:rPr>
        <w:t>:</w:t>
      </w:r>
    </w:p>
    <w:p w:rsidR="005B6D66" w:rsidRPr="00D470F0" w:rsidRDefault="005B6D66" w:rsidP="005B6D66">
      <w:pPr>
        <w:ind w:firstLine="720"/>
        <w:jc w:val="both"/>
        <w:rPr>
          <w:sz w:val="26"/>
          <w:szCs w:val="26"/>
        </w:rPr>
      </w:pPr>
      <w:r w:rsidRPr="00D470F0">
        <w:rPr>
          <w:sz w:val="26"/>
          <w:szCs w:val="26"/>
        </w:rPr>
        <w:t>План мероприятий по</w:t>
      </w:r>
      <w:r>
        <w:rPr>
          <w:b/>
          <w:sz w:val="26"/>
          <w:szCs w:val="26"/>
        </w:rPr>
        <w:t xml:space="preserve"> </w:t>
      </w:r>
      <w:r w:rsidRPr="003443B6">
        <w:rPr>
          <w:b/>
          <w:i/>
          <w:sz w:val="26"/>
          <w:szCs w:val="26"/>
        </w:rPr>
        <w:t>«Проведению капитального ремонта государственного жилищного фонда»</w:t>
      </w:r>
      <w:r>
        <w:rPr>
          <w:b/>
          <w:sz w:val="26"/>
          <w:szCs w:val="26"/>
        </w:rPr>
        <w:t xml:space="preserve"> </w:t>
      </w:r>
      <w:r w:rsidR="00182D22">
        <w:rPr>
          <w:sz w:val="26"/>
          <w:szCs w:val="26"/>
        </w:rPr>
        <w:t xml:space="preserve">исполнен в полном объеме на </w:t>
      </w:r>
      <w:r w:rsidRPr="00D470F0">
        <w:rPr>
          <w:sz w:val="26"/>
          <w:szCs w:val="26"/>
        </w:rPr>
        <w:t xml:space="preserve">сумму </w:t>
      </w:r>
      <w:r w:rsidRPr="00D470F0">
        <w:rPr>
          <w:rFonts w:cs="Courier New"/>
          <w:color w:val="000000"/>
          <w:sz w:val="26"/>
          <w:szCs w:val="26"/>
        </w:rPr>
        <w:t>10</w:t>
      </w:r>
      <w:r w:rsidR="00182D22">
        <w:rPr>
          <w:rFonts w:cs="Courier New"/>
          <w:color w:val="000000"/>
          <w:sz w:val="26"/>
          <w:szCs w:val="26"/>
        </w:rPr>
        <w:t xml:space="preserve">9,92 </w:t>
      </w:r>
      <w:r w:rsidR="00182D22">
        <w:rPr>
          <w:sz w:val="26"/>
          <w:szCs w:val="26"/>
        </w:rPr>
        <w:t>тыс.</w:t>
      </w:r>
      <w:r w:rsidRPr="00D470F0">
        <w:rPr>
          <w:sz w:val="26"/>
          <w:szCs w:val="26"/>
        </w:rPr>
        <w:t>руб.</w:t>
      </w:r>
      <w:r w:rsidR="003044B6">
        <w:rPr>
          <w:sz w:val="26"/>
          <w:szCs w:val="26"/>
        </w:rPr>
        <w:t xml:space="preserve"> </w:t>
      </w:r>
      <w:r w:rsidR="00182D22">
        <w:rPr>
          <w:sz w:val="26"/>
          <w:szCs w:val="26"/>
        </w:rPr>
        <w:t>при запл</w:t>
      </w:r>
      <w:r w:rsidR="003044B6">
        <w:rPr>
          <w:sz w:val="26"/>
          <w:szCs w:val="26"/>
        </w:rPr>
        <w:t>анированных 110,00 тыс.руб. (экономия в связи с понижением цены контракта при проведении электронного аукциона).</w:t>
      </w:r>
    </w:p>
    <w:p w:rsidR="005B6D66" w:rsidRPr="000133C4" w:rsidRDefault="005B6D66" w:rsidP="002C72EA">
      <w:pPr>
        <w:ind w:firstLine="720"/>
        <w:jc w:val="both"/>
        <w:rPr>
          <w:color w:val="000000" w:themeColor="text1"/>
          <w:sz w:val="26"/>
          <w:szCs w:val="26"/>
        </w:rPr>
      </w:pPr>
      <w:r w:rsidRPr="00D470F0">
        <w:rPr>
          <w:sz w:val="26"/>
          <w:szCs w:val="26"/>
        </w:rPr>
        <w:t>План мероприятий по</w:t>
      </w:r>
      <w:r w:rsidRPr="00F22354">
        <w:rPr>
          <w:b/>
          <w:sz w:val="26"/>
          <w:szCs w:val="26"/>
        </w:rPr>
        <w:t xml:space="preserve"> </w:t>
      </w:r>
      <w:r w:rsidRPr="003443B6">
        <w:rPr>
          <w:b/>
          <w:i/>
          <w:sz w:val="26"/>
          <w:szCs w:val="26"/>
        </w:rPr>
        <w:t>«Проведению капитального ремонта муниципального жилищного фонда»</w:t>
      </w:r>
      <w:r>
        <w:rPr>
          <w:b/>
          <w:sz w:val="26"/>
          <w:szCs w:val="26"/>
        </w:rPr>
        <w:t xml:space="preserve"> </w:t>
      </w:r>
      <w:r w:rsidRPr="00D470F0">
        <w:rPr>
          <w:sz w:val="26"/>
          <w:szCs w:val="26"/>
        </w:rPr>
        <w:t xml:space="preserve">выполнен на сумму </w:t>
      </w:r>
      <w:r w:rsidR="00731265">
        <w:rPr>
          <w:rFonts w:cs="Courier New"/>
          <w:color w:val="000000"/>
          <w:sz w:val="26"/>
          <w:szCs w:val="26"/>
        </w:rPr>
        <w:t>5 360,18</w:t>
      </w:r>
      <w:r w:rsidRPr="00D470F0">
        <w:rPr>
          <w:rFonts w:cs="Courier New"/>
          <w:i/>
          <w:color w:val="548DD4"/>
          <w:sz w:val="18"/>
          <w:szCs w:val="18"/>
        </w:rPr>
        <w:t xml:space="preserve"> </w:t>
      </w:r>
      <w:r w:rsidRPr="00D470F0">
        <w:rPr>
          <w:sz w:val="26"/>
          <w:szCs w:val="26"/>
        </w:rPr>
        <w:t xml:space="preserve">тыс.руб. при запланированных </w:t>
      </w:r>
      <w:r w:rsidR="00731265" w:rsidRPr="00E25458">
        <w:rPr>
          <w:color w:val="000000" w:themeColor="text1"/>
          <w:sz w:val="26"/>
          <w:szCs w:val="26"/>
        </w:rPr>
        <w:t>5 647,46</w:t>
      </w:r>
      <w:r w:rsidRPr="00E25458">
        <w:rPr>
          <w:color w:val="000000" w:themeColor="text1"/>
          <w:sz w:val="26"/>
          <w:szCs w:val="26"/>
        </w:rPr>
        <w:t xml:space="preserve"> тыс.руб.</w:t>
      </w:r>
      <w:r w:rsidR="005E4E92">
        <w:rPr>
          <w:color w:val="000000" w:themeColor="text1"/>
          <w:sz w:val="26"/>
          <w:szCs w:val="26"/>
        </w:rPr>
        <w:t xml:space="preserve"> Н</w:t>
      </w:r>
      <w:r w:rsidR="009B0E85">
        <w:rPr>
          <w:color w:val="000000" w:themeColor="text1"/>
          <w:sz w:val="26"/>
          <w:szCs w:val="26"/>
        </w:rPr>
        <w:t>е исполнено работ на сумму 287,</w:t>
      </w:r>
      <w:r w:rsidR="003044B6">
        <w:rPr>
          <w:color w:val="000000" w:themeColor="text1"/>
          <w:sz w:val="26"/>
          <w:szCs w:val="26"/>
        </w:rPr>
        <w:t>28</w:t>
      </w:r>
      <w:r w:rsidR="009B0E85">
        <w:rPr>
          <w:color w:val="000000" w:themeColor="text1"/>
          <w:sz w:val="26"/>
          <w:szCs w:val="26"/>
        </w:rPr>
        <w:t xml:space="preserve"> тыс.руб.</w:t>
      </w:r>
      <w:r w:rsidRPr="00E25458">
        <w:rPr>
          <w:color w:val="000000" w:themeColor="text1"/>
          <w:sz w:val="26"/>
          <w:szCs w:val="26"/>
        </w:rPr>
        <w:t xml:space="preserve"> </w:t>
      </w:r>
      <w:r w:rsidR="003A5354">
        <w:rPr>
          <w:color w:val="000000" w:themeColor="text1"/>
          <w:sz w:val="26"/>
          <w:szCs w:val="26"/>
        </w:rPr>
        <w:t xml:space="preserve">Из них </w:t>
      </w:r>
      <w:r w:rsidR="00141703">
        <w:rPr>
          <w:color w:val="000000" w:themeColor="text1"/>
          <w:sz w:val="26"/>
          <w:szCs w:val="26"/>
        </w:rPr>
        <w:t xml:space="preserve">на </w:t>
      </w:r>
      <w:r w:rsidR="003A5354">
        <w:rPr>
          <w:color w:val="000000" w:themeColor="text1"/>
          <w:sz w:val="26"/>
          <w:szCs w:val="26"/>
        </w:rPr>
        <w:t>264,95 тыс.руб. п</w:t>
      </w:r>
      <w:r w:rsidR="004A22C1" w:rsidRPr="00E25458">
        <w:rPr>
          <w:color w:val="000000" w:themeColor="text1"/>
          <w:sz w:val="26"/>
          <w:szCs w:val="26"/>
        </w:rPr>
        <w:t>ереходящий на 2019 год муниципальный контракт</w:t>
      </w:r>
      <w:r w:rsidR="00E25458" w:rsidRPr="00E25458">
        <w:rPr>
          <w:color w:val="000000" w:themeColor="text1"/>
          <w:sz w:val="26"/>
          <w:szCs w:val="26"/>
        </w:rPr>
        <w:t xml:space="preserve"> </w:t>
      </w:r>
      <w:r w:rsidR="00E25458" w:rsidRPr="00550C8E">
        <w:rPr>
          <w:color w:val="000000" w:themeColor="text1"/>
          <w:sz w:val="26"/>
          <w:szCs w:val="26"/>
        </w:rPr>
        <w:t xml:space="preserve">(заключен </w:t>
      </w:r>
      <w:r w:rsidR="00550C8E" w:rsidRPr="00550C8E">
        <w:rPr>
          <w:color w:val="000000" w:themeColor="text1"/>
          <w:sz w:val="26"/>
          <w:szCs w:val="26"/>
        </w:rPr>
        <w:t>с ИП Богачев С.П. только 29.01.2019</w:t>
      </w:r>
      <w:r w:rsidR="003961C7" w:rsidRPr="00550C8E">
        <w:rPr>
          <w:color w:val="000000" w:themeColor="text1"/>
          <w:sz w:val="26"/>
          <w:szCs w:val="26"/>
        </w:rPr>
        <w:t>)</w:t>
      </w:r>
      <w:r w:rsidR="004A22C1" w:rsidRPr="00E25458">
        <w:rPr>
          <w:color w:val="000000" w:themeColor="text1"/>
          <w:sz w:val="26"/>
          <w:szCs w:val="26"/>
        </w:rPr>
        <w:t xml:space="preserve"> </w:t>
      </w:r>
      <w:r w:rsidR="005E4E92">
        <w:rPr>
          <w:color w:val="000000" w:themeColor="text1"/>
          <w:sz w:val="26"/>
          <w:szCs w:val="26"/>
        </w:rPr>
        <w:t xml:space="preserve">по капитальному ремонту жилого помещения </w:t>
      </w:r>
      <w:r w:rsidR="004A22C1" w:rsidRPr="00E25458">
        <w:rPr>
          <w:color w:val="000000" w:themeColor="text1"/>
          <w:sz w:val="26"/>
          <w:szCs w:val="26"/>
        </w:rPr>
        <w:t>по адресу Тюменская область, Уватский район, с.Уват, ул.Ленина, д.122, кв.11</w:t>
      </w:r>
      <w:r w:rsidR="003961C7">
        <w:rPr>
          <w:color w:val="000000" w:themeColor="text1"/>
          <w:sz w:val="26"/>
          <w:szCs w:val="26"/>
        </w:rPr>
        <w:t>.</w:t>
      </w:r>
      <w:r w:rsidR="002C72EA">
        <w:rPr>
          <w:color w:val="000000" w:themeColor="text1"/>
          <w:sz w:val="26"/>
          <w:szCs w:val="26"/>
        </w:rPr>
        <w:t xml:space="preserve"> </w:t>
      </w:r>
      <w:r w:rsidR="005E4E92">
        <w:rPr>
          <w:color w:val="000000" w:themeColor="text1"/>
          <w:sz w:val="26"/>
          <w:szCs w:val="26"/>
        </w:rPr>
        <w:t>Также э</w:t>
      </w:r>
      <w:r w:rsidRPr="000133C4">
        <w:rPr>
          <w:color w:val="000000" w:themeColor="text1"/>
          <w:sz w:val="26"/>
          <w:szCs w:val="26"/>
        </w:rPr>
        <w:t xml:space="preserve">кономия </w:t>
      </w:r>
      <w:r w:rsidR="000133C4" w:rsidRPr="000133C4">
        <w:rPr>
          <w:color w:val="000000" w:themeColor="text1"/>
          <w:sz w:val="26"/>
          <w:szCs w:val="26"/>
        </w:rPr>
        <w:t xml:space="preserve">22,24 тыс.руб. </w:t>
      </w:r>
      <w:r w:rsidRPr="000133C4">
        <w:rPr>
          <w:color w:val="000000" w:themeColor="text1"/>
          <w:sz w:val="26"/>
          <w:szCs w:val="26"/>
        </w:rPr>
        <w:t xml:space="preserve">по проведенным электронным торгам и от выполнения работ в меньшем объеме, чем предусмотрено </w:t>
      </w:r>
      <w:r w:rsidR="000133C4">
        <w:rPr>
          <w:color w:val="000000" w:themeColor="text1"/>
          <w:sz w:val="26"/>
          <w:szCs w:val="26"/>
        </w:rPr>
        <w:t>муниципальным контрактом,</w:t>
      </w:r>
      <w:r w:rsidR="002C72EA" w:rsidRPr="000133C4">
        <w:rPr>
          <w:color w:val="000000" w:themeColor="text1"/>
          <w:sz w:val="26"/>
          <w:szCs w:val="26"/>
        </w:rPr>
        <w:t xml:space="preserve"> по адресу </w:t>
      </w:r>
      <w:r w:rsidR="000133C4" w:rsidRPr="000133C4">
        <w:rPr>
          <w:color w:val="000000" w:themeColor="text1"/>
          <w:sz w:val="26"/>
          <w:szCs w:val="26"/>
        </w:rPr>
        <w:t>Тюменская область, Уватский район, с.Уват, ул.Авиаторов, д.8</w:t>
      </w:r>
      <w:r w:rsidR="009F755A">
        <w:rPr>
          <w:color w:val="000000" w:themeColor="text1"/>
          <w:sz w:val="26"/>
          <w:szCs w:val="26"/>
        </w:rPr>
        <w:t>.</w:t>
      </w:r>
    </w:p>
    <w:p w:rsidR="005B6D66" w:rsidRPr="00D470F0" w:rsidRDefault="005B6D66" w:rsidP="005B6D66">
      <w:pPr>
        <w:ind w:firstLine="720"/>
        <w:jc w:val="both"/>
        <w:rPr>
          <w:sz w:val="26"/>
          <w:szCs w:val="26"/>
        </w:rPr>
      </w:pPr>
      <w:r w:rsidRPr="00D470F0">
        <w:rPr>
          <w:sz w:val="26"/>
          <w:szCs w:val="26"/>
        </w:rPr>
        <w:t xml:space="preserve">Количество жилищного фонда, вошедшего в заявку на проведение капитального ремонта муниципального и государственного жилого </w:t>
      </w:r>
      <w:r w:rsidR="00BE620B">
        <w:rPr>
          <w:sz w:val="26"/>
          <w:szCs w:val="26"/>
        </w:rPr>
        <w:t>фонда за 2018 год составило – 12</w:t>
      </w:r>
      <w:r w:rsidRPr="00D470F0">
        <w:rPr>
          <w:sz w:val="26"/>
          <w:szCs w:val="26"/>
        </w:rPr>
        <w:t xml:space="preserve"> жилых</w:t>
      </w:r>
      <w:r w:rsidR="00BE620B">
        <w:rPr>
          <w:sz w:val="26"/>
          <w:szCs w:val="26"/>
        </w:rPr>
        <w:t xml:space="preserve"> домов</w:t>
      </w:r>
      <w:r w:rsidRPr="00D470F0">
        <w:rPr>
          <w:sz w:val="26"/>
          <w:szCs w:val="26"/>
        </w:rPr>
        <w:t xml:space="preserve">, общей площадью отремонтированных квартир </w:t>
      </w:r>
      <w:r w:rsidR="00BE620B">
        <w:rPr>
          <w:sz w:val="26"/>
          <w:szCs w:val="26"/>
        </w:rPr>
        <w:t>24</w:t>
      </w:r>
      <w:r w:rsidR="00AC1BFF">
        <w:rPr>
          <w:sz w:val="26"/>
          <w:szCs w:val="26"/>
        </w:rPr>
        <w:t xml:space="preserve">64,45 </w:t>
      </w:r>
      <w:r w:rsidRPr="00D470F0">
        <w:rPr>
          <w:sz w:val="26"/>
          <w:szCs w:val="26"/>
        </w:rPr>
        <w:t>м2.</w:t>
      </w:r>
    </w:p>
    <w:p w:rsidR="00AE1F4D" w:rsidRDefault="009F3301" w:rsidP="005B6D66">
      <w:pPr>
        <w:ind w:firstLine="720"/>
        <w:jc w:val="both"/>
        <w:rPr>
          <w:color w:val="000000"/>
          <w:sz w:val="26"/>
          <w:szCs w:val="26"/>
        </w:rPr>
      </w:pPr>
      <w:r w:rsidRPr="00D95544">
        <w:rPr>
          <w:color w:val="000000"/>
          <w:sz w:val="26"/>
          <w:szCs w:val="26"/>
        </w:rPr>
        <w:lastRenderedPageBreak/>
        <w:t xml:space="preserve">При этом в 2018 году ремонт дома, расположенного по адресу </w:t>
      </w:r>
      <w:r w:rsidRPr="00D95544">
        <w:rPr>
          <w:color w:val="000000" w:themeColor="text1"/>
          <w:sz w:val="26"/>
          <w:szCs w:val="26"/>
        </w:rPr>
        <w:t xml:space="preserve">Тюменская область, Уватский район, с.Уват, ул.Авиаторов, д.8 </w:t>
      </w:r>
      <w:r w:rsidRPr="00D95544">
        <w:rPr>
          <w:color w:val="000000"/>
          <w:sz w:val="26"/>
          <w:szCs w:val="26"/>
        </w:rPr>
        <w:t>производился</w:t>
      </w:r>
      <w:r w:rsidR="00AE1F4D" w:rsidRPr="00D95544">
        <w:rPr>
          <w:color w:val="000000"/>
          <w:sz w:val="26"/>
          <w:szCs w:val="26"/>
        </w:rPr>
        <w:t xml:space="preserve"> за счет средств, предоставленных </w:t>
      </w:r>
      <w:r w:rsidR="00422CFF">
        <w:rPr>
          <w:color w:val="000000"/>
          <w:sz w:val="26"/>
          <w:szCs w:val="26"/>
        </w:rPr>
        <w:t xml:space="preserve">администрации Уватского муниципального района </w:t>
      </w:r>
      <w:r w:rsidR="00422CFF" w:rsidRPr="00D95544">
        <w:rPr>
          <w:color w:val="000000"/>
          <w:sz w:val="26"/>
          <w:szCs w:val="26"/>
        </w:rPr>
        <w:t>на приобретение жилых помещений (квартир, жилых домов) с расположенными под ними земельными участками для работников социальной сферы, ремонт жилых помещений (квартир, жилых домов) муниципального жилого фонда</w:t>
      </w:r>
      <w:r w:rsidR="00422CFF">
        <w:rPr>
          <w:color w:val="000000"/>
          <w:sz w:val="26"/>
          <w:szCs w:val="26"/>
        </w:rPr>
        <w:t xml:space="preserve"> </w:t>
      </w:r>
      <w:r w:rsidR="00AE1F4D" w:rsidRPr="00D95544">
        <w:rPr>
          <w:color w:val="000000"/>
          <w:sz w:val="26"/>
          <w:szCs w:val="26"/>
        </w:rPr>
        <w:t>по Соглашениям о сотрудничестве с ОАО «Газпром нефть», ООО «Газпр</w:t>
      </w:r>
      <w:r w:rsidR="00D95544">
        <w:rPr>
          <w:color w:val="000000"/>
          <w:sz w:val="26"/>
          <w:szCs w:val="26"/>
        </w:rPr>
        <w:t>омнефть-Хантос» от 01.06.2015 №</w:t>
      </w:r>
      <w:r w:rsidR="00AE1F4D" w:rsidRPr="00D95544">
        <w:rPr>
          <w:color w:val="000000"/>
          <w:sz w:val="26"/>
          <w:szCs w:val="26"/>
        </w:rPr>
        <w:t>ГПН-15/34000/01542/ХНТ-</w:t>
      </w:r>
      <w:r w:rsidR="00D95544">
        <w:rPr>
          <w:color w:val="000000"/>
          <w:sz w:val="26"/>
          <w:szCs w:val="26"/>
        </w:rPr>
        <w:t>15/34000/312/Р, от 05.05.2016 №</w:t>
      </w:r>
      <w:r w:rsidR="00AE1F4D" w:rsidRPr="00D95544">
        <w:rPr>
          <w:color w:val="000000"/>
          <w:sz w:val="26"/>
          <w:szCs w:val="26"/>
        </w:rPr>
        <w:t>ХНТ-16/34000/377/Р/05</w:t>
      </w:r>
      <w:r w:rsidR="005C70C8">
        <w:rPr>
          <w:color w:val="000000"/>
          <w:sz w:val="26"/>
          <w:szCs w:val="26"/>
        </w:rPr>
        <w:t>.</w:t>
      </w:r>
    </w:p>
    <w:p w:rsidR="005C70C8" w:rsidRDefault="005C70C8" w:rsidP="005B6D66">
      <w:pPr>
        <w:ind w:firstLine="720"/>
        <w:jc w:val="both"/>
        <w:rPr>
          <w:color w:val="000000"/>
          <w:sz w:val="22"/>
          <w:szCs w:val="22"/>
        </w:rPr>
      </w:pPr>
    </w:p>
    <w:p w:rsidR="005B6D66" w:rsidRDefault="005B6D66" w:rsidP="00764C61">
      <w:pPr>
        <w:ind w:firstLine="709"/>
        <w:jc w:val="both"/>
        <w:rPr>
          <w:color w:val="000000"/>
          <w:sz w:val="22"/>
          <w:szCs w:val="22"/>
        </w:rPr>
      </w:pPr>
      <w:r w:rsidRPr="00D34C0D">
        <w:rPr>
          <w:color w:val="000000"/>
          <w:sz w:val="22"/>
          <w:szCs w:val="22"/>
        </w:rPr>
        <w:t xml:space="preserve">Таблица 1 - Проведение капитального ремонта муниципального и государственного жилого фонда </w:t>
      </w:r>
      <w:r>
        <w:rPr>
          <w:color w:val="000000"/>
          <w:sz w:val="22"/>
          <w:szCs w:val="22"/>
        </w:rPr>
        <w:t xml:space="preserve">Уватского муниципального района </w:t>
      </w:r>
      <w:r w:rsidR="00A64340">
        <w:rPr>
          <w:color w:val="000000"/>
          <w:sz w:val="22"/>
          <w:szCs w:val="22"/>
        </w:rPr>
        <w:t>в 2018</w:t>
      </w:r>
      <w:r w:rsidRPr="00D34C0D">
        <w:rPr>
          <w:color w:val="000000"/>
          <w:sz w:val="22"/>
          <w:szCs w:val="22"/>
        </w:rPr>
        <w:t xml:space="preserve"> году</w:t>
      </w:r>
    </w:p>
    <w:p w:rsidR="00764C61" w:rsidRPr="00764C61" w:rsidRDefault="00764C61" w:rsidP="00764C61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167"/>
        <w:gridCol w:w="911"/>
        <w:gridCol w:w="1514"/>
        <w:gridCol w:w="2465"/>
        <w:gridCol w:w="839"/>
        <w:gridCol w:w="1501"/>
      </w:tblGrid>
      <w:tr w:rsidR="009F3301" w:rsidRPr="000E22C5" w:rsidTr="00D86B00">
        <w:trPr>
          <w:trHeight w:val="18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1182F" w:rsidRPr="000E22C5" w:rsidRDefault="0051182F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1182F" w:rsidRPr="000E22C5" w:rsidRDefault="0051182F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Месторасположение объекта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1182F" w:rsidRPr="000E22C5" w:rsidRDefault="0051182F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Площадь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1182F" w:rsidRPr="000E22C5" w:rsidRDefault="0051182F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Форма собственности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1182F" w:rsidRPr="000E22C5" w:rsidRDefault="0051182F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Виды работ</w:t>
            </w:r>
          </w:p>
        </w:tc>
        <w:tc>
          <w:tcPr>
            <w:tcW w:w="0" w:type="auto"/>
            <w:gridSpan w:val="2"/>
            <w:vAlign w:val="center"/>
          </w:tcPr>
          <w:p w:rsidR="0051182F" w:rsidRPr="000E22C5" w:rsidRDefault="0051182F" w:rsidP="005118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Стоимость работ, тыс.руб.</w:t>
            </w:r>
          </w:p>
        </w:tc>
      </w:tr>
      <w:tr w:rsidR="009F3301" w:rsidRPr="000E22C5" w:rsidTr="00D86B00">
        <w:trPr>
          <w:trHeight w:val="18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182F" w:rsidRPr="000E22C5" w:rsidRDefault="0051182F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182F" w:rsidRPr="000E22C5" w:rsidRDefault="0051182F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182F" w:rsidRPr="000E22C5" w:rsidRDefault="0051182F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182F" w:rsidRPr="000E22C5" w:rsidRDefault="0051182F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182F" w:rsidRPr="000E22C5" w:rsidRDefault="0051182F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1182F" w:rsidRPr="000E22C5" w:rsidRDefault="0051182F" w:rsidP="005118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план</w:t>
            </w:r>
          </w:p>
        </w:tc>
        <w:tc>
          <w:tcPr>
            <w:tcW w:w="0" w:type="auto"/>
          </w:tcPr>
          <w:p w:rsidR="0051182F" w:rsidRPr="000E22C5" w:rsidRDefault="0051182F" w:rsidP="005118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факт</w:t>
            </w:r>
          </w:p>
        </w:tc>
      </w:tr>
      <w:tr w:rsidR="009F3301" w:rsidRPr="000E22C5" w:rsidTr="00D86B00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1182F" w:rsidRPr="000E22C5" w:rsidRDefault="0051182F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182F" w:rsidRPr="000E22C5" w:rsidRDefault="0051182F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182F" w:rsidRPr="000E22C5" w:rsidRDefault="0051182F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182F" w:rsidRPr="000E22C5" w:rsidRDefault="0051182F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182F" w:rsidRPr="000E22C5" w:rsidRDefault="0051182F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51182F" w:rsidRPr="000E22C5" w:rsidRDefault="0051182F" w:rsidP="005118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51182F" w:rsidRPr="000E22C5" w:rsidRDefault="0051182F" w:rsidP="005118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7</w:t>
            </w:r>
          </w:p>
        </w:tc>
      </w:tr>
      <w:tr w:rsidR="009F3301" w:rsidRPr="000E22C5" w:rsidTr="00D86B00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F05CE" w:rsidRPr="000E22C5" w:rsidRDefault="004F05CE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 w:rsidP="00BE1016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Тюменская область, Уватский район, п.Туртас, ул.Молодежная, д.26, кв.1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36,00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Замена оконных блоков, устройство узла учета ХВС, общестроительные работы</w:t>
            </w:r>
          </w:p>
        </w:tc>
        <w:tc>
          <w:tcPr>
            <w:tcW w:w="0" w:type="auto"/>
            <w:vAlign w:val="center"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1025,45</w:t>
            </w:r>
          </w:p>
        </w:tc>
        <w:tc>
          <w:tcPr>
            <w:tcW w:w="0" w:type="auto"/>
            <w:vAlign w:val="center"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1025,45</w:t>
            </w:r>
          </w:p>
        </w:tc>
      </w:tr>
      <w:tr w:rsidR="009F3301" w:rsidRPr="000E22C5" w:rsidTr="00D86B00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F05CE" w:rsidRPr="000E22C5" w:rsidRDefault="004F05CE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 w:rsidP="00BE1016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Тюменская область, Уватский район, с.Уват, ул.Авиаторов, д.8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678,80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5CE" w:rsidRPr="000E22C5" w:rsidRDefault="00514A5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Р</w:t>
            </w:r>
            <w:r w:rsidR="004F05CE" w:rsidRPr="000E22C5">
              <w:rPr>
                <w:color w:val="000000" w:themeColor="text1"/>
                <w:sz w:val="16"/>
                <w:szCs w:val="16"/>
              </w:rPr>
              <w:t>емонт кровли, фундамента, фасада, замена оконных и дверных блоков, ремонт полов, стен, потолков, инженерных сетей</w:t>
            </w:r>
          </w:p>
        </w:tc>
        <w:tc>
          <w:tcPr>
            <w:tcW w:w="0" w:type="auto"/>
            <w:vAlign w:val="center"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920,09</w:t>
            </w:r>
          </w:p>
        </w:tc>
        <w:tc>
          <w:tcPr>
            <w:tcW w:w="0" w:type="auto"/>
            <w:vAlign w:val="center"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897,93</w:t>
            </w:r>
            <w:r w:rsidR="00026CAD" w:rsidRPr="000E22C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E22C5" w:rsidRPr="000E22C5">
              <w:rPr>
                <w:i/>
                <w:color w:val="000000" w:themeColor="text1"/>
                <w:sz w:val="16"/>
                <w:szCs w:val="16"/>
              </w:rPr>
              <w:t>(</w:t>
            </w:r>
            <w:r w:rsidR="00026CAD" w:rsidRPr="000E22C5">
              <w:rPr>
                <w:i/>
                <w:color w:val="000000" w:themeColor="text1"/>
                <w:sz w:val="16"/>
                <w:szCs w:val="16"/>
              </w:rPr>
              <w:t>экономия по торгам</w:t>
            </w:r>
            <w:r w:rsidR="000E22C5" w:rsidRPr="000E22C5">
              <w:rPr>
                <w:i/>
                <w:color w:val="000000" w:themeColor="text1"/>
                <w:sz w:val="16"/>
                <w:szCs w:val="16"/>
              </w:rPr>
              <w:t>)</w:t>
            </w:r>
          </w:p>
        </w:tc>
      </w:tr>
      <w:tr w:rsidR="009F3301" w:rsidRPr="000E22C5" w:rsidTr="00D86B00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F05CE" w:rsidRPr="000E22C5" w:rsidRDefault="004F05CE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 w:rsidP="00BE1016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Тюменская область, Уватский район, п.Туртас, ул.Харьковская, д.7, кв.2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46,00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5CE" w:rsidRPr="000E22C5" w:rsidRDefault="00514A5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Р</w:t>
            </w:r>
            <w:r w:rsidR="004F05CE" w:rsidRPr="000E22C5">
              <w:rPr>
                <w:color w:val="000000" w:themeColor="text1"/>
                <w:sz w:val="16"/>
                <w:szCs w:val="16"/>
              </w:rPr>
              <w:t>емонт кровли, фундамента, фасада, замена оконных и дверных блоков, ремонт полов, стен, потолков, инженерных сетей</w:t>
            </w:r>
          </w:p>
        </w:tc>
        <w:tc>
          <w:tcPr>
            <w:tcW w:w="0" w:type="auto"/>
            <w:vAlign w:val="center"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905,44</w:t>
            </w:r>
          </w:p>
        </w:tc>
        <w:tc>
          <w:tcPr>
            <w:tcW w:w="0" w:type="auto"/>
            <w:vAlign w:val="center"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905,44</w:t>
            </w:r>
          </w:p>
        </w:tc>
      </w:tr>
      <w:tr w:rsidR="009F3301" w:rsidRPr="000E22C5" w:rsidTr="00D86B00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F05CE" w:rsidRPr="000E22C5" w:rsidRDefault="004F05CE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 w:rsidP="00BE1016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Тюменская область, Уватский район, с.Солянка, ул.Молодежная, д.3, кв.1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60,80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5CE" w:rsidRPr="000E22C5" w:rsidRDefault="00514A5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Р</w:t>
            </w:r>
            <w:r w:rsidR="004F05CE" w:rsidRPr="000E22C5">
              <w:rPr>
                <w:color w:val="000000" w:themeColor="text1"/>
                <w:sz w:val="16"/>
                <w:szCs w:val="16"/>
              </w:rPr>
              <w:t>емонт кровли, фундамента, фасада, замена оконных и дверных блоков, ремонт полов, стен, потолков, инженерных сетей</w:t>
            </w:r>
          </w:p>
        </w:tc>
        <w:tc>
          <w:tcPr>
            <w:tcW w:w="0" w:type="auto"/>
            <w:vAlign w:val="center"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887,01</w:t>
            </w:r>
          </w:p>
        </w:tc>
        <w:tc>
          <w:tcPr>
            <w:tcW w:w="0" w:type="auto"/>
            <w:vAlign w:val="center"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887,01</w:t>
            </w:r>
          </w:p>
        </w:tc>
      </w:tr>
      <w:tr w:rsidR="009F3301" w:rsidRPr="000E22C5" w:rsidTr="00D86B00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F05CE" w:rsidRPr="000E22C5" w:rsidRDefault="004F05CE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 w:rsidP="00BE1016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Тюменская область, Уватский район, с.Уват, ул.Первомайская, д.9, кв.1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68,60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Замена дверных блоков, ремонт полов, стен, потолков</w:t>
            </w:r>
          </w:p>
        </w:tc>
        <w:tc>
          <w:tcPr>
            <w:tcW w:w="0" w:type="auto"/>
            <w:vAlign w:val="center"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265,46</w:t>
            </w:r>
          </w:p>
        </w:tc>
        <w:tc>
          <w:tcPr>
            <w:tcW w:w="0" w:type="auto"/>
            <w:vAlign w:val="center"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265,46</w:t>
            </w:r>
          </w:p>
        </w:tc>
      </w:tr>
      <w:tr w:rsidR="009F3301" w:rsidRPr="000E22C5" w:rsidTr="00D86B00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F05CE" w:rsidRPr="000E22C5" w:rsidRDefault="004F05CE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 w:rsidP="00BE1016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Тюменская область, Уватский район, с.Уват, ул.Ленина, д.118, кв.1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40,00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Замена счетчиков электроснабжения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275,00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275,00</w:t>
            </w:r>
          </w:p>
        </w:tc>
      </w:tr>
      <w:tr w:rsidR="009F3301" w:rsidRPr="000E22C5" w:rsidTr="008D0E72">
        <w:trPr>
          <w:trHeight w:val="414"/>
        </w:trPr>
        <w:tc>
          <w:tcPr>
            <w:tcW w:w="0" w:type="auto"/>
            <w:shd w:val="clear" w:color="auto" w:fill="auto"/>
            <w:vAlign w:val="center"/>
            <w:hideMark/>
          </w:tcPr>
          <w:p w:rsidR="004F05CE" w:rsidRPr="000E22C5" w:rsidRDefault="004F05CE" w:rsidP="004A6D0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 w:rsidP="00BE1016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Тюменская область, Уватский район, с.Уват, ул.Авиаторов, д.8, д.10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1363,00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 w:rsidP="00271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05CE" w:rsidRPr="000E22C5" w:rsidRDefault="004F05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Замена счетчиков электроснабжения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F05CE" w:rsidRPr="000E22C5" w:rsidRDefault="00D86B00" w:rsidP="005118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142,32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F05CE" w:rsidRPr="000E22C5" w:rsidRDefault="00D86B00" w:rsidP="008D0E7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142,32</w:t>
            </w:r>
          </w:p>
        </w:tc>
      </w:tr>
      <w:tr w:rsidR="009F3301" w:rsidRPr="000E22C5" w:rsidTr="00D86B00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86B00" w:rsidRPr="000E22C5" w:rsidRDefault="00D86B00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86B00" w:rsidRPr="000E22C5" w:rsidRDefault="00D86B00" w:rsidP="00BE1016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Тюменская область, Уватский район, п.Туртас, ул.Туртасская, д.1, кв.4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86B00" w:rsidRPr="000E22C5" w:rsidRDefault="00D86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25,00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86B00" w:rsidRPr="000E22C5" w:rsidRDefault="00D86B00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86B00" w:rsidRPr="000E22C5" w:rsidRDefault="00514A5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Р</w:t>
            </w:r>
            <w:r w:rsidR="00D86B00" w:rsidRPr="000E22C5">
              <w:rPr>
                <w:color w:val="000000" w:themeColor="text1"/>
                <w:sz w:val="16"/>
                <w:szCs w:val="16"/>
              </w:rPr>
              <w:t>емонт кровли, фундамента, фасада, замена оконных и дверных блоков, ремонт полов, стен, потолков, инженерных сетей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86B00" w:rsidRPr="000E22C5" w:rsidRDefault="00D86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432,96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86B00" w:rsidRPr="000E22C5" w:rsidRDefault="00D86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432,96</w:t>
            </w:r>
          </w:p>
        </w:tc>
      </w:tr>
      <w:tr w:rsidR="009F3301" w:rsidRPr="000E22C5" w:rsidTr="00D86B00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86B00" w:rsidRPr="000E22C5" w:rsidRDefault="00D86B00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86B00" w:rsidRPr="000E22C5" w:rsidRDefault="00D86B00" w:rsidP="00BE1016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Тюменская область, Уватский район, п.Туртас, ул.Строителей, д.7, кв.1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86B00" w:rsidRPr="000E22C5" w:rsidRDefault="00D86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23,80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86B00" w:rsidRPr="000E22C5" w:rsidRDefault="00D86B00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B00" w:rsidRPr="000E22C5" w:rsidRDefault="00514A5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Р</w:t>
            </w:r>
            <w:r w:rsidR="00D86B00" w:rsidRPr="000E22C5">
              <w:rPr>
                <w:color w:val="000000" w:themeColor="text1"/>
                <w:sz w:val="16"/>
                <w:szCs w:val="16"/>
              </w:rPr>
              <w:t>емонт кровли, фундамента, фасада, замена оконных и дверных блоков, ремонт полов, стен, потолков, инженерных сетей</w:t>
            </w:r>
          </w:p>
        </w:tc>
        <w:tc>
          <w:tcPr>
            <w:tcW w:w="0" w:type="auto"/>
            <w:vAlign w:val="center"/>
          </w:tcPr>
          <w:p w:rsidR="00D86B00" w:rsidRPr="000E22C5" w:rsidRDefault="00D86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431,85</w:t>
            </w:r>
          </w:p>
        </w:tc>
        <w:tc>
          <w:tcPr>
            <w:tcW w:w="0" w:type="auto"/>
            <w:vAlign w:val="center"/>
          </w:tcPr>
          <w:p w:rsidR="00D86B00" w:rsidRPr="000E22C5" w:rsidRDefault="00D86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431,85</w:t>
            </w:r>
          </w:p>
        </w:tc>
      </w:tr>
      <w:tr w:rsidR="009F3301" w:rsidRPr="000E22C5" w:rsidTr="00D86B00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86B00" w:rsidRPr="000E22C5" w:rsidRDefault="00D86B00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86B00" w:rsidRPr="000E22C5" w:rsidRDefault="00D86B00" w:rsidP="00BE1016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Тюменская область, Уватский район, с.Демьянское, ул.НПС, д.10, кв.12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86B00" w:rsidRPr="000E22C5" w:rsidRDefault="00D86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63,00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86B00" w:rsidRPr="000E22C5" w:rsidRDefault="00D86B00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B00" w:rsidRPr="000E22C5" w:rsidRDefault="00D86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Замена оконных блоков, ремонт системы водоснабжения, замена дверного проема</w:t>
            </w:r>
          </w:p>
        </w:tc>
        <w:tc>
          <w:tcPr>
            <w:tcW w:w="0" w:type="auto"/>
            <w:vAlign w:val="center"/>
          </w:tcPr>
          <w:p w:rsidR="00D86B00" w:rsidRPr="000E22C5" w:rsidRDefault="00D86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96,93</w:t>
            </w:r>
          </w:p>
        </w:tc>
        <w:tc>
          <w:tcPr>
            <w:tcW w:w="0" w:type="auto"/>
            <w:vAlign w:val="center"/>
          </w:tcPr>
          <w:p w:rsidR="005C70C8" w:rsidRDefault="00D86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96,76</w:t>
            </w:r>
          </w:p>
          <w:p w:rsidR="00D86B00" w:rsidRPr="000E22C5" w:rsidRDefault="005C70C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i/>
                <w:color w:val="000000" w:themeColor="text1"/>
                <w:sz w:val="16"/>
                <w:szCs w:val="16"/>
              </w:rPr>
              <w:t>(экономия по торгам)</w:t>
            </w:r>
          </w:p>
        </w:tc>
      </w:tr>
      <w:tr w:rsidR="009F3301" w:rsidRPr="000E22C5" w:rsidTr="00D86B00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86B00" w:rsidRPr="000E22C5" w:rsidRDefault="00D86B00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86B00" w:rsidRPr="000E22C5" w:rsidRDefault="00D86B00" w:rsidP="00BE1016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Тюменская область, Уватский район, с.Уват, ул.Ленина, д.122, кв.11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86B00" w:rsidRPr="000E22C5" w:rsidRDefault="00D86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24,25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B00" w:rsidRPr="000E22C5" w:rsidRDefault="00D86B00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B00" w:rsidRPr="000E22C5" w:rsidRDefault="00D86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Замена оконных блоков, ремонт полов, обшивка стен, устройство санузла</w:t>
            </w:r>
          </w:p>
        </w:tc>
        <w:tc>
          <w:tcPr>
            <w:tcW w:w="0" w:type="auto"/>
            <w:vAlign w:val="center"/>
          </w:tcPr>
          <w:p w:rsidR="00D86B00" w:rsidRPr="000E22C5" w:rsidRDefault="00D86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264,95</w:t>
            </w:r>
          </w:p>
        </w:tc>
        <w:tc>
          <w:tcPr>
            <w:tcW w:w="0" w:type="auto"/>
            <w:vAlign w:val="center"/>
          </w:tcPr>
          <w:p w:rsidR="00D86B00" w:rsidRPr="000E22C5" w:rsidRDefault="00D86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0,00</w:t>
            </w:r>
            <w:r w:rsidR="00026CAD" w:rsidRPr="000E22C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E22C5" w:rsidRPr="009F3301">
              <w:rPr>
                <w:i/>
                <w:color w:val="000000" w:themeColor="text1"/>
                <w:sz w:val="16"/>
                <w:szCs w:val="16"/>
              </w:rPr>
              <w:t>(</w:t>
            </w:r>
            <w:r w:rsidR="00026CAD" w:rsidRPr="009F3301">
              <w:rPr>
                <w:i/>
                <w:color w:val="000000" w:themeColor="text1"/>
                <w:sz w:val="16"/>
                <w:szCs w:val="16"/>
              </w:rPr>
              <w:t>переходящий</w:t>
            </w:r>
            <w:r w:rsidR="000E22C5" w:rsidRPr="009F3301">
              <w:rPr>
                <w:i/>
                <w:color w:val="000000" w:themeColor="text1"/>
                <w:sz w:val="16"/>
                <w:szCs w:val="16"/>
              </w:rPr>
              <w:t xml:space="preserve"> контракт на 2019 год)</w:t>
            </w:r>
          </w:p>
        </w:tc>
      </w:tr>
      <w:tr w:rsidR="009F3301" w:rsidRPr="000E22C5" w:rsidTr="00D86B00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26992" w:rsidRPr="000E22C5" w:rsidRDefault="00026992" w:rsidP="00BE10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26992" w:rsidRPr="000E22C5" w:rsidRDefault="00026992" w:rsidP="00BE101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E22C5">
              <w:rPr>
                <w:b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26992" w:rsidRPr="000E22C5" w:rsidRDefault="000269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E22C5">
              <w:rPr>
                <w:b/>
                <w:color w:val="000000" w:themeColor="text1"/>
                <w:sz w:val="16"/>
                <w:szCs w:val="16"/>
              </w:rPr>
              <w:t>2429,25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992" w:rsidRPr="000E22C5" w:rsidRDefault="00026992" w:rsidP="00BE10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992" w:rsidRPr="000E22C5" w:rsidRDefault="000269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26992" w:rsidRPr="000E22C5" w:rsidRDefault="000269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E22C5">
              <w:rPr>
                <w:b/>
                <w:color w:val="000000" w:themeColor="text1"/>
                <w:sz w:val="16"/>
                <w:szCs w:val="16"/>
              </w:rPr>
              <w:t>5 647,46</w:t>
            </w:r>
          </w:p>
        </w:tc>
        <w:tc>
          <w:tcPr>
            <w:tcW w:w="0" w:type="auto"/>
            <w:vAlign w:val="center"/>
          </w:tcPr>
          <w:p w:rsidR="00026992" w:rsidRPr="000E22C5" w:rsidRDefault="000269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E22C5">
              <w:rPr>
                <w:b/>
                <w:color w:val="000000" w:themeColor="text1"/>
                <w:sz w:val="16"/>
                <w:szCs w:val="16"/>
              </w:rPr>
              <w:t>5 360,18</w:t>
            </w:r>
          </w:p>
        </w:tc>
      </w:tr>
      <w:tr w:rsidR="009F3301" w:rsidRPr="000E22C5" w:rsidTr="00D86B00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86B00" w:rsidRPr="000E22C5" w:rsidRDefault="00D86B00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B00" w:rsidRPr="000E22C5" w:rsidRDefault="00D86B00" w:rsidP="00AD2A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Тюменская область, Уватский район, п.Туртас, ул.Победы, д.11е, кв.19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B00" w:rsidRPr="000E22C5" w:rsidRDefault="00D86B00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35,20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B00" w:rsidRPr="000E22C5" w:rsidRDefault="00D86B00" w:rsidP="00BE10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государственная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B00" w:rsidRPr="000E22C5" w:rsidRDefault="00D86B00" w:rsidP="00AD2A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Ремонт отопления</w:t>
            </w:r>
          </w:p>
        </w:tc>
        <w:tc>
          <w:tcPr>
            <w:tcW w:w="0" w:type="auto"/>
            <w:vAlign w:val="center"/>
          </w:tcPr>
          <w:p w:rsidR="00D86B00" w:rsidRPr="000E22C5" w:rsidRDefault="00D86B00" w:rsidP="00D86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110,00</w:t>
            </w:r>
          </w:p>
        </w:tc>
        <w:tc>
          <w:tcPr>
            <w:tcW w:w="0" w:type="auto"/>
            <w:vAlign w:val="center"/>
          </w:tcPr>
          <w:p w:rsidR="00D86B00" w:rsidRPr="000E22C5" w:rsidRDefault="00D86B00" w:rsidP="00D86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22C5">
              <w:rPr>
                <w:color w:val="000000" w:themeColor="text1"/>
                <w:sz w:val="16"/>
                <w:szCs w:val="16"/>
              </w:rPr>
              <w:t>109,92</w:t>
            </w:r>
          </w:p>
        </w:tc>
      </w:tr>
      <w:tr w:rsidR="009F3301" w:rsidRPr="000E22C5" w:rsidTr="00A479E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86B00" w:rsidRPr="000E22C5" w:rsidRDefault="00D86B00" w:rsidP="00A479E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86B00" w:rsidRPr="000E22C5" w:rsidRDefault="00D86B00" w:rsidP="00A479E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E22C5">
              <w:rPr>
                <w:b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86B00" w:rsidRPr="000E22C5" w:rsidRDefault="00026992" w:rsidP="00A479E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E22C5">
              <w:rPr>
                <w:b/>
                <w:color w:val="000000" w:themeColor="text1"/>
                <w:sz w:val="16"/>
                <w:szCs w:val="16"/>
              </w:rPr>
              <w:t>35,20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B00" w:rsidRPr="000E22C5" w:rsidRDefault="00D86B00" w:rsidP="00A479E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B00" w:rsidRPr="000E22C5" w:rsidRDefault="00D86B00" w:rsidP="00A479E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86B00" w:rsidRPr="000E22C5" w:rsidRDefault="00026992" w:rsidP="00A479E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E22C5">
              <w:rPr>
                <w:b/>
                <w:color w:val="000000" w:themeColor="text1"/>
                <w:sz w:val="16"/>
                <w:szCs w:val="16"/>
              </w:rPr>
              <w:t>110,00</w:t>
            </w:r>
          </w:p>
        </w:tc>
        <w:tc>
          <w:tcPr>
            <w:tcW w:w="0" w:type="auto"/>
            <w:vAlign w:val="center"/>
          </w:tcPr>
          <w:p w:rsidR="00D86B00" w:rsidRPr="000E22C5" w:rsidRDefault="00026992" w:rsidP="00A479E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E22C5">
              <w:rPr>
                <w:b/>
                <w:color w:val="000000" w:themeColor="text1"/>
                <w:sz w:val="16"/>
                <w:szCs w:val="16"/>
              </w:rPr>
              <w:t>109,92</w:t>
            </w:r>
          </w:p>
        </w:tc>
      </w:tr>
    </w:tbl>
    <w:p w:rsidR="005B6D66" w:rsidRPr="00AC1BFF" w:rsidRDefault="005B6D66" w:rsidP="005B6D66">
      <w:pPr>
        <w:ind w:firstLine="720"/>
        <w:jc w:val="both"/>
        <w:rPr>
          <w:rFonts w:cs="Courier New"/>
          <w:color w:val="000000" w:themeColor="text1"/>
          <w:sz w:val="26"/>
          <w:szCs w:val="26"/>
        </w:rPr>
      </w:pPr>
      <w:r w:rsidRPr="00AC1BFF">
        <w:rPr>
          <w:rFonts w:cs="Courier New"/>
          <w:color w:val="000000" w:themeColor="text1"/>
          <w:sz w:val="26"/>
          <w:szCs w:val="26"/>
        </w:rPr>
        <w:t xml:space="preserve">Также </w:t>
      </w:r>
      <w:r w:rsidRPr="00AC1BFF">
        <w:rPr>
          <w:color w:val="000000" w:themeColor="text1"/>
          <w:sz w:val="26"/>
          <w:szCs w:val="26"/>
        </w:rPr>
        <w:t>Муниципальной программой «Основные направления развития жилищно-коммунального хо</w:t>
      </w:r>
      <w:r w:rsidR="00A64340" w:rsidRPr="00AC1BFF">
        <w:rPr>
          <w:color w:val="000000" w:themeColor="text1"/>
          <w:sz w:val="26"/>
          <w:szCs w:val="26"/>
        </w:rPr>
        <w:t>зяйства Уватского района на 2018-2020</w:t>
      </w:r>
      <w:r w:rsidRPr="00AC1BFF">
        <w:rPr>
          <w:color w:val="000000" w:themeColor="text1"/>
          <w:sz w:val="26"/>
          <w:szCs w:val="26"/>
        </w:rPr>
        <w:t xml:space="preserve"> годы» </w:t>
      </w:r>
      <w:r w:rsidR="00A64340" w:rsidRPr="00AC1BFF">
        <w:rPr>
          <w:color w:val="000000" w:themeColor="text1"/>
          <w:sz w:val="26"/>
          <w:szCs w:val="26"/>
        </w:rPr>
        <w:t xml:space="preserve">на </w:t>
      </w:r>
      <w:r w:rsidR="00A64340" w:rsidRPr="00AC1BFF">
        <w:rPr>
          <w:color w:val="000000" w:themeColor="text1"/>
          <w:sz w:val="26"/>
          <w:szCs w:val="26"/>
        </w:rPr>
        <w:lastRenderedPageBreak/>
        <w:t>2018</w:t>
      </w:r>
      <w:r w:rsidRPr="00AC1BFF">
        <w:rPr>
          <w:color w:val="000000" w:themeColor="text1"/>
          <w:sz w:val="26"/>
          <w:szCs w:val="26"/>
        </w:rPr>
        <w:t xml:space="preserve"> год были предусмотрены денежные средства на </w:t>
      </w:r>
      <w:r w:rsidRPr="00AC1BFF">
        <w:rPr>
          <w:b/>
          <w:i/>
          <w:color w:val="000000" w:themeColor="text1"/>
          <w:sz w:val="26"/>
          <w:szCs w:val="26"/>
        </w:rPr>
        <w:t>«У</w:t>
      </w:r>
      <w:r w:rsidRPr="00AC1BFF">
        <w:rPr>
          <w:rFonts w:cs="Courier New"/>
          <w:b/>
          <w:i/>
          <w:color w:val="000000" w:themeColor="text1"/>
          <w:sz w:val="26"/>
          <w:szCs w:val="26"/>
        </w:rPr>
        <w:t xml:space="preserve">плату взносов на капитальный ремонт </w:t>
      </w:r>
      <w:r w:rsidR="00A64340" w:rsidRPr="00AC1BFF">
        <w:rPr>
          <w:rFonts w:cs="Courier New"/>
          <w:b/>
          <w:i/>
          <w:color w:val="000000" w:themeColor="text1"/>
          <w:sz w:val="26"/>
          <w:szCs w:val="26"/>
        </w:rPr>
        <w:t xml:space="preserve">общего имущества в многоквартирных домах органами местного самоуправления в НО </w:t>
      </w:r>
      <w:r w:rsidRPr="00AC1BFF">
        <w:rPr>
          <w:rFonts w:cs="Courier New"/>
          <w:b/>
          <w:i/>
          <w:color w:val="000000" w:themeColor="text1"/>
          <w:sz w:val="26"/>
          <w:szCs w:val="26"/>
        </w:rPr>
        <w:t>«Фонд капитального ремонта Тюменской области</w:t>
      </w:r>
      <w:r w:rsidR="00A64340" w:rsidRPr="00AC1BFF">
        <w:rPr>
          <w:rFonts w:cs="Courier New"/>
          <w:b/>
          <w:i/>
          <w:color w:val="000000" w:themeColor="text1"/>
          <w:sz w:val="26"/>
          <w:szCs w:val="26"/>
        </w:rPr>
        <w:t>», как собственниками помещений в многоквартирных домах</w:t>
      </w:r>
      <w:r w:rsidRPr="00AC1BFF">
        <w:rPr>
          <w:rFonts w:cs="Courier New"/>
          <w:b/>
          <w:i/>
          <w:color w:val="000000" w:themeColor="text1"/>
          <w:sz w:val="26"/>
          <w:szCs w:val="26"/>
        </w:rPr>
        <w:t>»</w:t>
      </w:r>
      <w:r w:rsidRPr="00AC1BFF">
        <w:rPr>
          <w:rFonts w:cs="Courier New"/>
          <w:color w:val="000000" w:themeColor="text1"/>
          <w:sz w:val="26"/>
          <w:szCs w:val="26"/>
        </w:rPr>
        <w:t xml:space="preserve"> в размере </w:t>
      </w:r>
      <w:r w:rsidR="00A64340" w:rsidRPr="00AC1BFF">
        <w:rPr>
          <w:rFonts w:cs="Courier New"/>
          <w:color w:val="000000" w:themeColor="text1"/>
          <w:sz w:val="26"/>
          <w:szCs w:val="26"/>
        </w:rPr>
        <w:t>1 931,33</w:t>
      </w:r>
      <w:r w:rsidRPr="00AC1BFF">
        <w:rPr>
          <w:rFonts w:cs="Courier New"/>
          <w:color w:val="000000" w:themeColor="text1"/>
          <w:sz w:val="26"/>
          <w:szCs w:val="26"/>
        </w:rPr>
        <w:t xml:space="preserve"> тыс.руб.</w:t>
      </w:r>
      <w:r w:rsidR="00C31283" w:rsidRPr="00AC1BFF">
        <w:rPr>
          <w:rFonts w:cs="Courier New"/>
          <w:color w:val="000000" w:themeColor="text1"/>
          <w:sz w:val="26"/>
          <w:szCs w:val="26"/>
        </w:rPr>
        <w:t xml:space="preserve"> </w:t>
      </w:r>
      <w:r w:rsidRPr="00AC1BFF">
        <w:rPr>
          <w:rFonts w:cs="Courier New"/>
          <w:color w:val="000000" w:themeColor="text1"/>
          <w:sz w:val="26"/>
          <w:szCs w:val="26"/>
        </w:rPr>
        <w:t xml:space="preserve">Перечислено взносов на капитальный ремонт в НО «Фонд капитального ремонта Тюменской области» всего </w:t>
      </w:r>
      <w:r w:rsidR="003E1316" w:rsidRPr="00AC1BFF">
        <w:rPr>
          <w:rFonts w:cs="Courier New"/>
          <w:color w:val="000000" w:themeColor="text1"/>
          <w:sz w:val="26"/>
          <w:szCs w:val="26"/>
        </w:rPr>
        <w:t>1733,59</w:t>
      </w:r>
      <w:r w:rsidRPr="00AC1BFF">
        <w:rPr>
          <w:rFonts w:cs="Courier New"/>
          <w:color w:val="000000" w:themeColor="text1"/>
          <w:sz w:val="26"/>
          <w:szCs w:val="26"/>
        </w:rPr>
        <w:t xml:space="preserve"> тыс.руб.</w:t>
      </w:r>
      <w:r w:rsidR="00C31283" w:rsidRPr="00AC1BFF">
        <w:rPr>
          <w:rFonts w:cs="Courier New"/>
          <w:color w:val="000000" w:themeColor="text1"/>
          <w:sz w:val="26"/>
          <w:szCs w:val="26"/>
        </w:rPr>
        <w:t xml:space="preserve"> (отклонение от плана в размере 197,74 тыс.руб.)</w:t>
      </w:r>
      <w:r w:rsidRPr="00AC1BFF">
        <w:rPr>
          <w:rFonts w:cs="Courier New"/>
          <w:color w:val="000000" w:themeColor="text1"/>
          <w:sz w:val="26"/>
          <w:szCs w:val="26"/>
        </w:rPr>
        <w:t>, в связи с уточнением площади муниципального жилого фонда</w:t>
      </w:r>
      <w:r w:rsidR="003E1316" w:rsidRPr="00AC1BFF">
        <w:rPr>
          <w:rFonts w:cs="Courier New"/>
          <w:color w:val="000000" w:themeColor="text1"/>
          <w:sz w:val="26"/>
          <w:szCs w:val="26"/>
        </w:rPr>
        <w:t xml:space="preserve"> и приватизацией</w:t>
      </w:r>
      <w:r w:rsidRPr="00AC1BFF">
        <w:rPr>
          <w:rFonts w:cs="Courier New"/>
          <w:color w:val="000000" w:themeColor="text1"/>
          <w:sz w:val="26"/>
          <w:szCs w:val="26"/>
        </w:rPr>
        <w:t xml:space="preserve"> жилых помещений</w:t>
      </w:r>
      <w:r w:rsidR="003E1316" w:rsidRPr="00AC1BFF">
        <w:rPr>
          <w:rFonts w:cs="Courier New"/>
          <w:color w:val="000000" w:themeColor="text1"/>
          <w:sz w:val="26"/>
          <w:szCs w:val="26"/>
        </w:rPr>
        <w:t>, признанием жилья аварийным и не пригодным для проживания.</w:t>
      </w:r>
    </w:p>
    <w:p w:rsidR="005B6D66" w:rsidRPr="00AC1BFF" w:rsidRDefault="005B6D66" w:rsidP="004B780E">
      <w:pPr>
        <w:ind w:firstLine="720"/>
        <w:jc w:val="both"/>
        <w:rPr>
          <w:rFonts w:cs="Courier New"/>
          <w:iCs/>
          <w:color w:val="000000" w:themeColor="text1"/>
          <w:sz w:val="26"/>
          <w:szCs w:val="26"/>
        </w:rPr>
      </w:pPr>
      <w:r w:rsidRPr="00AC1BFF">
        <w:rPr>
          <w:rFonts w:cs="Courier New"/>
          <w:b/>
          <w:i/>
          <w:iCs/>
          <w:color w:val="000000" w:themeColor="text1"/>
          <w:sz w:val="26"/>
          <w:szCs w:val="26"/>
        </w:rPr>
        <w:t>«Оплата по муниципальному контракту услуг по начислению, сбору и перечислению платы за пользование жилыми помещениями (наем) на территории Уватского района Тюменской области организации ООО «Туртас сервис»</w:t>
      </w:r>
      <w:r w:rsidRPr="00AC1BFF">
        <w:rPr>
          <w:rFonts w:cs="Courier New"/>
          <w:iCs/>
          <w:color w:val="000000" w:themeColor="text1"/>
          <w:sz w:val="26"/>
          <w:szCs w:val="26"/>
        </w:rPr>
        <w:t xml:space="preserve"> произведена в размере </w:t>
      </w:r>
      <w:r w:rsidR="008B6E69" w:rsidRPr="00AC1BFF">
        <w:rPr>
          <w:rFonts w:cs="Courier New"/>
          <w:iCs/>
          <w:color w:val="000000" w:themeColor="text1"/>
          <w:sz w:val="26"/>
          <w:szCs w:val="26"/>
        </w:rPr>
        <w:t>4,61</w:t>
      </w:r>
      <w:r w:rsidRPr="00AC1BFF">
        <w:rPr>
          <w:rFonts w:cs="Courier New"/>
          <w:iCs/>
          <w:color w:val="000000" w:themeColor="text1"/>
          <w:sz w:val="26"/>
          <w:szCs w:val="26"/>
        </w:rPr>
        <w:t xml:space="preserve"> тыс.руб, при запланированных </w:t>
      </w:r>
      <w:r w:rsidR="008B6E69" w:rsidRPr="00AC1BFF">
        <w:rPr>
          <w:rFonts w:cs="Courier New"/>
          <w:iCs/>
          <w:color w:val="000000" w:themeColor="text1"/>
          <w:sz w:val="26"/>
          <w:szCs w:val="26"/>
        </w:rPr>
        <w:t>21,67</w:t>
      </w:r>
      <w:r w:rsidRPr="00AC1BFF">
        <w:rPr>
          <w:rFonts w:cs="Courier New"/>
          <w:iCs/>
          <w:color w:val="000000" w:themeColor="text1"/>
          <w:sz w:val="26"/>
          <w:szCs w:val="26"/>
        </w:rPr>
        <w:t xml:space="preserve"> тыс.руб.</w:t>
      </w:r>
      <w:r w:rsidR="00EE5482" w:rsidRPr="00AC1BFF">
        <w:rPr>
          <w:rFonts w:cs="Courier New"/>
          <w:iCs/>
          <w:color w:val="000000" w:themeColor="text1"/>
          <w:sz w:val="26"/>
          <w:szCs w:val="26"/>
        </w:rPr>
        <w:t xml:space="preserve"> Э</w:t>
      </w:r>
      <w:r w:rsidRPr="00AC1BFF">
        <w:rPr>
          <w:rFonts w:cs="Courier New"/>
          <w:iCs/>
          <w:color w:val="000000" w:themeColor="text1"/>
          <w:sz w:val="26"/>
          <w:szCs w:val="26"/>
        </w:rPr>
        <w:t xml:space="preserve">кономия </w:t>
      </w:r>
      <w:r w:rsidR="00EE5482" w:rsidRPr="00AC1BFF">
        <w:rPr>
          <w:rFonts w:cs="Courier New"/>
          <w:iCs/>
          <w:color w:val="000000" w:themeColor="text1"/>
          <w:sz w:val="26"/>
          <w:szCs w:val="26"/>
        </w:rPr>
        <w:t xml:space="preserve">в размере </w:t>
      </w:r>
      <w:r w:rsidR="008B6E69" w:rsidRPr="00AC1BFF">
        <w:rPr>
          <w:rFonts w:cs="Courier New"/>
          <w:iCs/>
          <w:color w:val="000000" w:themeColor="text1"/>
          <w:sz w:val="26"/>
          <w:szCs w:val="26"/>
        </w:rPr>
        <w:t>17,06</w:t>
      </w:r>
      <w:r w:rsidRPr="00AC1BFF">
        <w:rPr>
          <w:rFonts w:cs="Courier New"/>
          <w:iCs/>
          <w:color w:val="000000" w:themeColor="text1"/>
          <w:sz w:val="26"/>
          <w:szCs w:val="26"/>
        </w:rPr>
        <w:t xml:space="preserve"> тыс.руб.</w:t>
      </w:r>
      <w:r w:rsidR="00EE5482" w:rsidRPr="00AC1BFF">
        <w:rPr>
          <w:rFonts w:cs="Courier New"/>
          <w:iCs/>
          <w:color w:val="000000" w:themeColor="text1"/>
          <w:sz w:val="26"/>
          <w:szCs w:val="26"/>
        </w:rPr>
        <w:t>,</w:t>
      </w:r>
      <w:r w:rsidRPr="00AC1BFF">
        <w:rPr>
          <w:rFonts w:cs="Courier New"/>
          <w:iCs/>
          <w:color w:val="000000" w:themeColor="text1"/>
          <w:sz w:val="26"/>
          <w:szCs w:val="26"/>
        </w:rPr>
        <w:t xml:space="preserve"> в связи с тем, </w:t>
      </w:r>
      <w:r w:rsidR="005821DD" w:rsidRPr="00AC1BFF">
        <w:rPr>
          <w:rFonts w:cs="Courier New"/>
          <w:iCs/>
          <w:color w:val="000000" w:themeColor="text1"/>
          <w:sz w:val="26"/>
          <w:szCs w:val="26"/>
        </w:rPr>
        <w:t xml:space="preserve">что сумма перечисленных средств, собранных за пользованием жилым помещением (наем) управляющей компанией ООО «Туртас сервис», ниже планируемой администрацией Уватского муниципального района суммы, так как </w:t>
      </w:r>
      <w:r w:rsidR="00C879D7" w:rsidRPr="00AC1BFF">
        <w:rPr>
          <w:rFonts w:cs="Courier New"/>
          <w:iCs/>
          <w:color w:val="000000" w:themeColor="text1"/>
          <w:sz w:val="26"/>
          <w:szCs w:val="26"/>
        </w:rPr>
        <w:t xml:space="preserve">оплата вышеуказанных услуг по контракту осуществляется </w:t>
      </w:r>
      <w:r w:rsidR="00EE5482" w:rsidRPr="00AC1BFF">
        <w:rPr>
          <w:rFonts w:cs="Courier New"/>
          <w:iCs/>
          <w:color w:val="000000" w:themeColor="text1"/>
          <w:sz w:val="26"/>
          <w:szCs w:val="26"/>
        </w:rPr>
        <w:t>администраций</w:t>
      </w:r>
      <w:r w:rsidR="00C879D7" w:rsidRPr="00AC1BFF">
        <w:rPr>
          <w:rFonts w:cs="Courier New"/>
          <w:iCs/>
          <w:color w:val="000000" w:themeColor="text1"/>
          <w:sz w:val="26"/>
          <w:szCs w:val="26"/>
        </w:rPr>
        <w:t xml:space="preserve"> в процентном соотношении от </w:t>
      </w:r>
      <w:r w:rsidR="004B780E" w:rsidRPr="00AC1BFF">
        <w:rPr>
          <w:rFonts w:cs="Courier New"/>
          <w:iCs/>
          <w:color w:val="000000" w:themeColor="text1"/>
          <w:sz w:val="26"/>
          <w:szCs w:val="26"/>
        </w:rPr>
        <w:t>перечисленной ООО «Туртас сервис» суммы денежных средств за наем жилых помещений.</w:t>
      </w:r>
    </w:p>
    <w:p w:rsidR="005B6D66" w:rsidRPr="0077275F" w:rsidRDefault="005B6D66" w:rsidP="005B6D66">
      <w:pPr>
        <w:ind w:firstLine="720"/>
        <w:jc w:val="both"/>
        <w:rPr>
          <w:color w:val="000000"/>
          <w:sz w:val="26"/>
          <w:szCs w:val="26"/>
        </w:rPr>
      </w:pPr>
    </w:p>
    <w:p w:rsidR="005B6D66" w:rsidRPr="0077275F" w:rsidRDefault="005B6D66" w:rsidP="005B6D66">
      <w:pPr>
        <w:ind w:firstLine="720"/>
        <w:jc w:val="both"/>
        <w:rPr>
          <w:color w:val="000000"/>
          <w:sz w:val="26"/>
          <w:szCs w:val="26"/>
        </w:rPr>
      </w:pPr>
      <w:r w:rsidRPr="00872983">
        <w:rPr>
          <w:b/>
          <w:color w:val="000000"/>
          <w:sz w:val="26"/>
          <w:szCs w:val="26"/>
        </w:rPr>
        <w:t>По задаче 4. «Повышение качества предоставляемых коммунальных услуг»</w:t>
      </w:r>
      <w:r w:rsidRPr="0077275F">
        <w:rPr>
          <w:color w:val="000000"/>
          <w:sz w:val="26"/>
          <w:szCs w:val="26"/>
        </w:rPr>
        <w:t xml:space="preserve"> выполнены мероприятия на сумму </w:t>
      </w:r>
      <w:r w:rsidR="007D0C6F">
        <w:rPr>
          <w:color w:val="000000"/>
          <w:sz w:val="26"/>
          <w:szCs w:val="26"/>
        </w:rPr>
        <w:t>59 231,62</w:t>
      </w:r>
      <w:r w:rsidRPr="0077275F">
        <w:rPr>
          <w:color w:val="000000"/>
          <w:sz w:val="26"/>
          <w:szCs w:val="26"/>
        </w:rPr>
        <w:t xml:space="preserve"> тыс.руб. при запланированных на сумму </w:t>
      </w:r>
      <w:r w:rsidR="00872983">
        <w:rPr>
          <w:color w:val="000000"/>
          <w:sz w:val="26"/>
          <w:szCs w:val="26"/>
        </w:rPr>
        <w:t>96 513,84</w:t>
      </w:r>
      <w:r w:rsidRPr="0077275F">
        <w:rPr>
          <w:color w:val="000000"/>
          <w:sz w:val="26"/>
          <w:szCs w:val="26"/>
        </w:rPr>
        <w:t xml:space="preserve"> тыс.руб.</w:t>
      </w:r>
    </w:p>
    <w:p w:rsidR="005B6D66" w:rsidRPr="0077275F" w:rsidRDefault="005B6D66" w:rsidP="005B6D66">
      <w:pPr>
        <w:ind w:firstLine="720"/>
        <w:jc w:val="both"/>
        <w:rPr>
          <w:color w:val="000000"/>
          <w:sz w:val="26"/>
          <w:szCs w:val="26"/>
        </w:rPr>
      </w:pPr>
    </w:p>
    <w:p w:rsidR="005B6D66" w:rsidRPr="006524EE" w:rsidRDefault="005B6D66" w:rsidP="00F329E1">
      <w:pPr>
        <w:widowControl/>
        <w:numPr>
          <w:ilvl w:val="0"/>
          <w:numId w:val="3"/>
        </w:numPr>
        <w:ind w:left="0" w:firstLine="720"/>
        <w:jc w:val="both"/>
        <w:rPr>
          <w:sz w:val="26"/>
          <w:szCs w:val="26"/>
        </w:rPr>
      </w:pPr>
      <w:r w:rsidRPr="0077275F">
        <w:rPr>
          <w:i/>
          <w:sz w:val="26"/>
          <w:szCs w:val="26"/>
        </w:rPr>
        <w:t xml:space="preserve">Мероприятия по </w:t>
      </w:r>
      <w:r w:rsidRPr="00961CF0">
        <w:rPr>
          <w:b/>
          <w:i/>
          <w:sz w:val="26"/>
          <w:szCs w:val="26"/>
        </w:rPr>
        <w:t xml:space="preserve">«Водоснабжению и </w:t>
      </w:r>
      <w:r w:rsidR="00C94601" w:rsidRPr="00961CF0">
        <w:rPr>
          <w:b/>
          <w:i/>
          <w:sz w:val="26"/>
          <w:szCs w:val="26"/>
        </w:rPr>
        <w:t>водоотведению, теплоснабжению</w:t>
      </w:r>
      <w:r w:rsidRPr="00961CF0">
        <w:rPr>
          <w:b/>
          <w:i/>
          <w:sz w:val="26"/>
          <w:szCs w:val="26"/>
        </w:rPr>
        <w:t>»</w:t>
      </w:r>
      <w:r w:rsidR="006524EE">
        <w:rPr>
          <w:sz w:val="26"/>
          <w:szCs w:val="26"/>
        </w:rPr>
        <w:t xml:space="preserve"> </w:t>
      </w:r>
      <w:r w:rsidRPr="006524EE">
        <w:rPr>
          <w:sz w:val="26"/>
          <w:szCs w:val="26"/>
        </w:rPr>
        <w:t xml:space="preserve">выполнены на сумму </w:t>
      </w:r>
      <w:r w:rsidR="00733118" w:rsidRPr="006524EE">
        <w:rPr>
          <w:sz w:val="26"/>
          <w:szCs w:val="26"/>
        </w:rPr>
        <w:t>2 383,80 тыс.</w:t>
      </w:r>
      <w:r w:rsidRPr="006524EE">
        <w:rPr>
          <w:sz w:val="26"/>
          <w:szCs w:val="26"/>
        </w:rPr>
        <w:t>руб.:</w:t>
      </w:r>
    </w:p>
    <w:p w:rsidR="005B6D66" w:rsidRDefault="005B6D66" w:rsidP="00F329E1">
      <w:pPr>
        <w:widowControl/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1316B6">
        <w:rPr>
          <w:i/>
          <w:color w:val="000000" w:themeColor="text1"/>
          <w:sz w:val="26"/>
          <w:szCs w:val="26"/>
        </w:rPr>
        <w:t>«Технологическое присоединение к сетям электроснабжения ВЛ 10кВ объекта п.Туртас, ул.Строителей 59 (КОС п.Туртас)»</w:t>
      </w:r>
      <w:r w:rsidRPr="001316B6">
        <w:rPr>
          <w:color w:val="000000" w:themeColor="text1"/>
          <w:sz w:val="26"/>
          <w:szCs w:val="26"/>
        </w:rPr>
        <w:t xml:space="preserve"> </w:t>
      </w:r>
      <w:r w:rsidR="00DE41A5">
        <w:rPr>
          <w:color w:val="000000"/>
          <w:sz w:val="26"/>
          <w:szCs w:val="26"/>
        </w:rPr>
        <w:t xml:space="preserve">исполнено в полном объеме </w:t>
      </w:r>
      <w:r w:rsidRPr="0077275F">
        <w:rPr>
          <w:color w:val="000000"/>
          <w:sz w:val="26"/>
          <w:szCs w:val="26"/>
        </w:rPr>
        <w:t xml:space="preserve">на сумму </w:t>
      </w:r>
      <w:r w:rsidR="00590EBB">
        <w:rPr>
          <w:color w:val="000000"/>
          <w:sz w:val="26"/>
          <w:szCs w:val="26"/>
        </w:rPr>
        <w:t>3,4</w:t>
      </w:r>
      <w:r w:rsidR="00BD19EF">
        <w:rPr>
          <w:color w:val="000000"/>
          <w:sz w:val="26"/>
          <w:szCs w:val="26"/>
        </w:rPr>
        <w:t>3</w:t>
      </w:r>
      <w:r w:rsidR="00DE41A5">
        <w:rPr>
          <w:color w:val="000000"/>
          <w:sz w:val="26"/>
          <w:szCs w:val="26"/>
        </w:rPr>
        <w:t xml:space="preserve"> тыс.руб.</w:t>
      </w:r>
    </w:p>
    <w:p w:rsidR="00DE41A5" w:rsidRDefault="00DE41A5" w:rsidP="00F329E1">
      <w:pPr>
        <w:widowControl/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1316B6">
        <w:rPr>
          <w:i/>
          <w:color w:val="000000" w:themeColor="text1"/>
          <w:sz w:val="26"/>
          <w:szCs w:val="26"/>
        </w:rPr>
        <w:t>«</w:t>
      </w:r>
      <w:r w:rsidR="00C32A11" w:rsidRPr="001316B6">
        <w:rPr>
          <w:i/>
          <w:color w:val="000000" w:themeColor="text1"/>
          <w:sz w:val="26"/>
          <w:szCs w:val="26"/>
        </w:rPr>
        <w:t>Изготовление технических планов на водонапорные башни, скважины с.Красный Яр»</w:t>
      </w:r>
      <w:r w:rsidR="00C32A11">
        <w:rPr>
          <w:i/>
          <w:color w:val="000000"/>
          <w:sz w:val="26"/>
          <w:szCs w:val="26"/>
        </w:rPr>
        <w:t xml:space="preserve"> </w:t>
      </w:r>
      <w:r w:rsidR="00C32A11" w:rsidRPr="00C32A11">
        <w:rPr>
          <w:color w:val="000000"/>
          <w:sz w:val="26"/>
          <w:szCs w:val="26"/>
        </w:rPr>
        <w:t>исполнено в полном объеме на сумму 29,00 тыс.руб.</w:t>
      </w:r>
    </w:p>
    <w:p w:rsidR="00C32A11" w:rsidRDefault="00C32A11" w:rsidP="00F329E1">
      <w:pPr>
        <w:widowControl/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5F3C75">
        <w:rPr>
          <w:i/>
          <w:color w:val="000000" w:themeColor="text1"/>
          <w:sz w:val="26"/>
          <w:szCs w:val="26"/>
        </w:rPr>
        <w:t>«Выполнение кадастровых работ земельного участка под ВОС</w:t>
      </w:r>
      <w:r w:rsidR="00026CAD" w:rsidRPr="005F3C75">
        <w:rPr>
          <w:i/>
          <w:color w:val="000000" w:themeColor="text1"/>
          <w:sz w:val="26"/>
          <w:szCs w:val="26"/>
        </w:rPr>
        <w:t xml:space="preserve"> </w:t>
      </w:r>
      <w:r w:rsidR="001A21A9" w:rsidRPr="005F3C75">
        <w:rPr>
          <w:i/>
          <w:color w:val="000000" w:themeColor="text1"/>
          <w:sz w:val="26"/>
          <w:szCs w:val="26"/>
        </w:rPr>
        <w:t>с.</w:t>
      </w:r>
      <w:r w:rsidR="00026CAD" w:rsidRPr="005F3C75">
        <w:rPr>
          <w:i/>
          <w:color w:val="000000" w:themeColor="text1"/>
          <w:sz w:val="26"/>
          <w:szCs w:val="26"/>
        </w:rPr>
        <w:t xml:space="preserve">Уват </w:t>
      </w:r>
      <w:r w:rsidR="001316B6">
        <w:rPr>
          <w:i/>
          <w:color w:val="000000" w:themeColor="text1"/>
          <w:sz w:val="26"/>
          <w:szCs w:val="26"/>
        </w:rPr>
        <w:t>(</w:t>
      </w:r>
      <w:r w:rsidR="00026CAD" w:rsidRPr="005F3C75">
        <w:rPr>
          <w:i/>
          <w:color w:val="000000" w:themeColor="text1"/>
          <w:sz w:val="26"/>
          <w:szCs w:val="26"/>
        </w:rPr>
        <w:t>левобе</w:t>
      </w:r>
      <w:r w:rsidR="001A21A9" w:rsidRPr="005F3C75">
        <w:rPr>
          <w:i/>
          <w:color w:val="000000" w:themeColor="text1"/>
          <w:sz w:val="26"/>
          <w:szCs w:val="26"/>
        </w:rPr>
        <w:t>режье</w:t>
      </w:r>
      <w:r w:rsidR="001316B6">
        <w:rPr>
          <w:i/>
          <w:color w:val="000000" w:themeColor="text1"/>
          <w:sz w:val="26"/>
          <w:szCs w:val="26"/>
        </w:rPr>
        <w:t>)</w:t>
      </w:r>
      <w:r w:rsidRPr="005F3C75">
        <w:rPr>
          <w:i/>
          <w:color w:val="000000" w:themeColor="text1"/>
          <w:sz w:val="26"/>
          <w:szCs w:val="26"/>
        </w:rPr>
        <w:t>»</w:t>
      </w:r>
      <w:r w:rsidR="00EA0D6A">
        <w:rPr>
          <w:i/>
          <w:color w:val="000000"/>
          <w:sz w:val="26"/>
          <w:szCs w:val="26"/>
        </w:rPr>
        <w:t xml:space="preserve"> </w:t>
      </w:r>
      <w:r w:rsidR="00EA0D6A" w:rsidRPr="00EA0D6A">
        <w:rPr>
          <w:color w:val="000000"/>
          <w:sz w:val="26"/>
          <w:szCs w:val="26"/>
        </w:rPr>
        <w:t>исполнено в полном объеме на сумму 35,00 тыс.руб.</w:t>
      </w:r>
    </w:p>
    <w:p w:rsidR="00EA0D6A" w:rsidRPr="004C5E11" w:rsidRDefault="004C5E11" w:rsidP="00F329E1">
      <w:pPr>
        <w:widowControl/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5F3C75">
        <w:rPr>
          <w:i/>
          <w:color w:val="000000" w:themeColor="text1"/>
          <w:sz w:val="26"/>
          <w:szCs w:val="26"/>
        </w:rPr>
        <w:t>«Восстановление канализации с.Уват, мкр.Центральный»</w:t>
      </w:r>
      <w:r>
        <w:rPr>
          <w:i/>
          <w:color w:val="000000"/>
          <w:sz w:val="26"/>
          <w:szCs w:val="26"/>
        </w:rPr>
        <w:t xml:space="preserve"> </w:t>
      </w:r>
      <w:r w:rsidRPr="004C5E11">
        <w:rPr>
          <w:color w:val="000000"/>
          <w:sz w:val="26"/>
          <w:szCs w:val="26"/>
        </w:rPr>
        <w:t>исполнено в полном объеме на сумму 2 316,4 тыс.руб.</w:t>
      </w:r>
    </w:p>
    <w:p w:rsidR="005B6D66" w:rsidRPr="0077275F" w:rsidRDefault="005B6D66" w:rsidP="005B6D66">
      <w:pPr>
        <w:ind w:left="709"/>
        <w:jc w:val="both"/>
        <w:rPr>
          <w:i/>
          <w:color w:val="000000"/>
          <w:sz w:val="26"/>
          <w:szCs w:val="26"/>
        </w:rPr>
      </w:pPr>
    </w:p>
    <w:p w:rsidR="005B6D66" w:rsidRPr="0077275F" w:rsidRDefault="005B6D66" w:rsidP="005B6D66">
      <w:pPr>
        <w:ind w:firstLine="709"/>
        <w:jc w:val="both"/>
        <w:rPr>
          <w:color w:val="000000"/>
          <w:sz w:val="26"/>
          <w:szCs w:val="26"/>
        </w:rPr>
      </w:pPr>
      <w:r w:rsidRPr="0077275F">
        <w:rPr>
          <w:color w:val="000000"/>
          <w:sz w:val="26"/>
          <w:szCs w:val="26"/>
        </w:rPr>
        <w:t>Не освоены денежные средства</w:t>
      </w:r>
      <w:r w:rsidR="009F14C1">
        <w:rPr>
          <w:color w:val="000000"/>
          <w:sz w:val="26"/>
          <w:szCs w:val="26"/>
        </w:rPr>
        <w:t xml:space="preserve"> в размере 8 073,94 тыс.руб.</w:t>
      </w:r>
      <w:r w:rsidRPr="0077275F">
        <w:rPr>
          <w:color w:val="000000"/>
          <w:sz w:val="26"/>
          <w:szCs w:val="26"/>
        </w:rPr>
        <w:t xml:space="preserve"> </w:t>
      </w:r>
      <w:r w:rsidR="00042ADD">
        <w:rPr>
          <w:color w:val="000000"/>
          <w:sz w:val="26"/>
          <w:szCs w:val="26"/>
        </w:rPr>
        <w:t xml:space="preserve">по </w:t>
      </w:r>
      <w:r w:rsidR="00042ADD" w:rsidRPr="007D0C6F">
        <w:rPr>
          <w:b/>
          <w:i/>
          <w:color w:val="000000"/>
          <w:sz w:val="26"/>
          <w:szCs w:val="26"/>
        </w:rPr>
        <w:t>«В</w:t>
      </w:r>
      <w:r w:rsidRPr="007D0C6F">
        <w:rPr>
          <w:b/>
          <w:i/>
          <w:color w:val="000000"/>
          <w:sz w:val="26"/>
          <w:szCs w:val="26"/>
        </w:rPr>
        <w:t xml:space="preserve">одоснабжению и </w:t>
      </w:r>
      <w:r w:rsidR="00042ADD" w:rsidRPr="007D0C6F">
        <w:rPr>
          <w:b/>
          <w:i/>
          <w:color w:val="000000"/>
          <w:sz w:val="26"/>
          <w:szCs w:val="26"/>
        </w:rPr>
        <w:t>водоотведению, теплоснабжению»</w:t>
      </w:r>
      <w:r w:rsidRPr="0077275F">
        <w:rPr>
          <w:color w:val="000000"/>
          <w:sz w:val="26"/>
          <w:szCs w:val="26"/>
        </w:rPr>
        <w:t xml:space="preserve"> по следующим запланированным мероприятиям:</w:t>
      </w:r>
    </w:p>
    <w:p w:rsidR="00F25756" w:rsidRPr="004F0114" w:rsidRDefault="005B6D66" w:rsidP="00F329E1">
      <w:pPr>
        <w:widowControl/>
        <w:numPr>
          <w:ilvl w:val="1"/>
          <w:numId w:val="3"/>
        </w:numPr>
        <w:ind w:left="0" w:firstLine="720"/>
        <w:jc w:val="both"/>
        <w:rPr>
          <w:color w:val="000000" w:themeColor="text1"/>
          <w:sz w:val="26"/>
          <w:szCs w:val="26"/>
        </w:rPr>
      </w:pPr>
      <w:r w:rsidRPr="004F0114">
        <w:rPr>
          <w:i/>
          <w:color w:val="000000" w:themeColor="text1"/>
          <w:sz w:val="26"/>
          <w:szCs w:val="26"/>
        </w:rPr>
        <w:t>«Разработка проектно-сметной документации (ПСД) «Реконстру</w:t>
      </w:r>
      <w:r w:rsidR="00026CAD" w:rsidRPr="004F0114">
        <w:rPr>
          <w:i/>
          <w:color w:val="000000" w:themeColor="text1"/>
          <w:sz w:val="26"/>
          <w:szCs w:val="26"/>
        </w:rPr>
        <w:t>кция водоочистных сооружений (В</w:t>
      </w:r>
      <w:r w:rsidRPr="004F0114">
        <w:rPr>
          <w:i/>
          <w:color w:val="000000" w:themeColor="text1"/>
          <w:sz w:val="26"/>
          <w:szCs w:val="26"/>
        </w:rPr>
        <w:t>С) с.Ивановка»</w:t>
      </w:r>
      <w:r w:rsidR="00FB36C1" w:rsidRPr="004F0114">
        <w:rPr>
          <w:i/>
          <w:color w:val="000000" w:themeColor="text1"/>
          <w:sz w:val="26"/>
          <w:szCs w:val="26"/>
        </w:rPr>
        <w:t xml:space="preserve"> </w:t>
      </w:r>
      <w:r w:rsidR="00FB36C1" w:rsidRPr="004F0114">
        <w:rPr>
          <w:color w:val="000000" w:themeColor="text1"/>
          <w:sz w:val="26"/>
          <w:szCs w:val="26"/>
        </w:rPr>
        <w:t>(сумма по М</w:t>
      </w:r>
      <w:r w:rsidR="00E83607" w:rsidRPr="004F0114">
        <w:rPr>
          <w:color w:val="000000" w:themeColor="text1"/>
          <w:sz w:val="26"/>
          <w:szCs w:val="26"/>
        </w:rPr>
        <w:t>униципальному контракту</w:t>
      </w:r>
      <w:r w:rsidR="00FB36C1" w:rsidRPr="004F0114">
        <w:rPr>
          <w:color w:val="000000" w:themeColor="text1"/>
          <w:sz w:val="26"/>
          <w:szCs w:val="26"/>
        </w:rPr>
        <w:t xml:space="preserve"> №0167300024512000054-0061996 от 10.09.2012 всего 3 139,94 тыс.руб.</w:t>
      </w:r>
      <w:r w:rsidR="00676CEA" w:rsidRPr="004F0114">
        <w:rPr>
          <w:color w:val="000000" w:themeColor="text1"/>
          <w:sz w:val="26"/>
          <w:szCs w:val="26"/>
        </w:rPr>
        <w:t xml:space="preserve">, денежные средства не освоены, </w:t>
      </w:r>
      <w:r w:rsidR="0036197C" w:rsidRPr="004F0114">
        <w:rPr>
          <w:color w:val="000000" w:themeColor="text1"/>
          <w:sz w:val="26"/>
          <w:szCs w:val="26"/>
        </w:rPr>
        <w:t xml:space="preserve">так как </w:t>
      </w:r>
      <w:r w:rsidR="001A21A9" w:rsidRPr="004F0114">
        <w:rPr>
          <w:color w:val="000000" w:themeColor="text1"/>
          <w:sz w:val="26"/>
          <w:szCs w:val="26"/>
        </w:rPr>
        <w:t>ПСД находи</w:t>
      </w:r>
      <w:r w:rsidR="00676CEA" w:rsidRPr="004F0114">
        <w:rPr>
          <w:color w:val="000000" w:themeColor="text1"/>
          <w:sz w:val="26"/>
          <w:szCs w:val="26"/>
        </w:rPr>
        <w:t>тся на государственной</w:t>
      </w:r>
      <w:r w:rsidR="003369F6" w:rsidRPr="004F0114">
        <w:rPr>
          <w:color w:val="000000" w:themeColor="text1"/>
          <w:sz w:val="26"/>
          <w:szCs w:val="26"/>
        </w:rPr>
        <w:t xml:space="preserve"> экспертизе, с</w:t>
      </w:r>
      <w:r w:rsidR="00676CEA" w:rsidRPr="004F0114">
        <w:rPr>
          <w:color w:val="000000" w:themeColor="text1"/>
          <w:sz w:val="26"/>
          <w:szCs w:val="26"/>
        </w:rPr>
        <w:t xml:space="preserve"> подрядной организацией </w:t>
      </w:r>
      <w:r w:rsidR="0036197C" w:rsidRPr="004F0114">
        <w:rPr>
          <w:color w:val="000000" w:themeColor="text1"/>
          <w:sz w:val="26"/>
          <w:szCs w:val="26"/>
        </w:rPr>
        <w:t xml:space="preserve">ООО ПКФ «Аквасфера» </w:t>
      </w:r>
      <w:r w:rsidR="00676CEA" w:rsidRPr="004F0114">
        <w:rPr>
          <w:color w:val="000000" w:themeColor="text1"/>
          <w:sz w:val="26"/>
          <w:szCs w:val="26"/>
        </w:rPr>
        <w:t>проводится претензионная</w:t>
      </w:r>
      <w:r w:rsidR="00136E47" w:rsidRPr="004F0114">
        <w:rPr>
          <w:color w:val="000000" w:themeColor="text1"/>
          <w:sz w:val="26"/>
          <w:szCs w:val="26"/>
        </w:rPr>
        <w:t xml:space="preserve"> работа.</w:t>
      </w:r>
    </w:p>
    <w:p w:rsidR="003A6C8F" w:rsidRDefault="005B6D66" w:rsidP="00F329E1">
      <w:pPr>
        <w:widowControl/>
        <w:numPr>
          <w:ilvl w:val="1"/>
          <w:numId w:val="3"/>
        </w:numPr>
        <w:ind w:left="0" w:firstLine="720"/>
        <w:jc w:val="both"/>
        <w:rPr>
          <w:color w:val="000000" w:themeColor="text1"/>
          <w:sz w:val="26"/>
          <w:szCs w:val="26"/>
        </w:rPr>
      </w:pPr>
      <w:r w:rsidRPr="003A6C8F">
        <w:rPr>
          <w:i/>
          <w:color w:val="000000" w:themeColor="text1"/>
          <w:sz w:val="26"/>
          <w:szCs w:val="26"/>
        </w:rPr>
        <w:lastRenderedPageBreak/>
        <w:t xml:space="preserve">«Реконструкция канализационно - очистных сооружений (КОС) п.Туртас» </w:t>
      </w:r>
      <w:r w:rsidRPr="003A6C8F">
        <w:rPr>
          <w:color w:val="000000" w:themeColor="text1"/>
          <w:sz w:val="26"/>
          <w:szCs w:val="26"/>
        </w:rPr>
        <w:t xml:space="preserve">(сумма по Муниципальному контракту </w:t>
      </w:r>
      <w:r w:rsidR="00E83607" w:rsidRPr="003A6C8F">
        <w:rPr>
          <w:color w:val="000000" w:themeColor="text1"/>
          <w:sz w:val="26"/>
          <w:szCs w:val="26"/>
        </w:rPr>
        <w:t xml:space="preserve">№0167300024512000053-0061996-01 от 10.09.2012 </w:t>
      </w:r>
      <w:r w:rsidRPr="003A6C8F">
        <w:rPr>
          <w:color w:val="000000" w:themeColor="text1"/>
          <w:sz w:val="26"/>
          <w:szCs w:val="26"/>
        </w:rPr>
        <w:t>всего 5 113,99 тыс.руб., исполнено в 2014 году на сумму 3 350,00 тыс.руб,</w:t>
      </w:r>
      <w:r w:rsidR="004143AE" w:rsidRPr="003A6C8F">
        <w:rPr>
          <w:color w:val="000000" w:themeColor="text1"/>
          <w:sz w:val="26"/>
          <w:szCs w:val="26"/>
        </w:rPr>
        <w:t xml:space="preserve"> планировалось исполнение в 2018</w:t>
      </w:r>
      <w:r w:rsidRPr="003A6C8F">
        <w:rPr>
          <w:color w:val="000000" w:themeColor="text1"/>
          <w:sz w:val="26"/>
          <w:szCs w:val="26"/>
        </w:rPr>
        <w:t xml:space="preserve"> году на сумму 1 763,99 тыс.руб.)</w:t>
      </w:r>
      <w:r w:rsidR="00FA648B" w:rsidRPr="003A6C8F">
        <w:rPr>
          <w:color w:val="000000" w:themeColor="text1"/>
          <w:sz w:val="26"/>
          <w:szCs w:val="26"/>
        </w:rPr>
        <w:t>.</w:t>
      </w:r>
      <w:r w:rsidRPr="003A6C8F">
        <w:rPr>
          <w:color w:val="000000" w:themeColor="text1"/>
          <w:sz w:val="26"/>
          <w:szCs w:val="26"/>
        </w:rPr>
        <w:t xml:space="preserve"> </w:t>
      </w:r>
      <w:r w:rsidR="00FA648B" w:rsidRPr="003A6C8F">
        <w:rPr>
          <w:color w:val="000000" w:themeColor="text1"/>
          <w:sz w:val="26"/>
          <w:szCs w:val="26"/>
        </w:rPr>
        <w:t xml:space="preserve">ПСД </w:t>
      </w:r>
      <w:r w:rsidR="003369F6" w:rsidRPr="003A6C8F">
        <w:rPr>
          <w:color w:val="000000" w:themeColor="text1"/>
          <w:sz w:val="26"/>
          <w:szCs w:val="26"/>
        </w:rPr>
        <w:t>проходит</w:t>
      </w:r>
      <w:r w:rsidRPr="003A6C8F">
        <w:rPr>
          <w:color w:val="000000" w:themeColor="text1"/>
          <w:sz w:val="26"/>
          <w:szCs w:val="26"/>
        </w:rPr>
        <w:t xml:space="preserve"> государственн</w:t>
      </w:r>
      <w:r w:rsidR="003369F6" w:rsidRPr="003A6C8F">
        <w:rPr>
          <w:color w:val="000000" w:themeColor="text1"/>
          <w:sz w:val="26"/>
          <w:szCs w:val="26"/>
        </w:rPr>
        <w:t>ую</w:t>
      </w:r>
      <w:r w:rsidRPr="003A6C8F">
        <w:rPr>
          <w:color w:val="000000" w:themeColor="text1"/>
          <w:sz w:val="26"/>
          <w:szCs w:val="26"/>
        </w:rPr>
        <w:t xml:space="preserve"> экс</w:t>
      </w:r>
      <w:r w:rsidR="003369F6" w:rsidRPr="003A6C8F">
        <w:rPr>
          <w:color w:val="000000" w:themeColor="text1"/>
          <w:sz w:val="26"/>
          <w:szCs w:val="26"/>
        </w:rPr>
        <w:t>пертизу</w:t>
      </w:r>
      <w:r w:rsidRPr="003A6C8F">
        <w:rPr>
          <w:color w:val="000000" w:themeColor="text1"/>
          <w:sz w:val="26"/>
          <w:szCs w:val="26"/>
        </w:rPr>
        <w:t xml:space="preserve">, </w:t>
      </w:r>
      <w:r w:rsidR="00FA648B" w:rsidRPr="003A6C8F">
        <w:rPr>
          <w:color w:val="000000" w:themeColor="text1"/>
          <w:sz w:val="26"/>
          <w:szCs w:val="26"/>
        </w:rPr>
        <w:t>с</w:t>
      </w:r>
      <w:r w:rsidR="00A36EC0" w:rsidRPr="003A6C8F">
        <w:rPr>
          <w:color w:val="000000" w:themeColor="text1"/>
          <w:sz w:val="26"/>
          <w:szCs w:val="26"/>
        </w:rPr>
        <w:t xml:space="preserve"> подрядной организацией</w:t>
      </w:r>
      <w:r w:rsidRPr="003A6C8F">
        <w:rPr>
          <w:color w:val="000000" w:themeColor="text1"/>
          <w:sz w:val="26"/>
          <w:szCs w:val="26"/>
        </w:rPr>
        <w:t xml:space="preserve"> ЗАО «СПИНОКС»</w:t>
      </w:r>
      <w:r w:rsidRPr="003A6C8F">
        <w:rPr>
          <w:i/>
          <w:color w:val="000000" w:themeColor="text1"/>
          <w:sz w:val="26"/>
          <w:szCs w:val="26"/>
        </w:rPr>
        <w:t xml:space="preserve"> </w:t>
      </w:r>
      <w:r w:rsidR="003A6C8F" w:rsidRPr="003A6C8F">
        <w:rPr>
          <w:color w:val="000000" w:themeColor="text1"/>
          <w:sz w:val="26"/>
          <w:szCs w:val="26"/>
        </w:rPr>
        <w:t>проведена претензионная работа</w:t>
      </w:r>
      <w:r w:rsidR="000A47F4">
        <w:rPr>
          <w:color w:val="000000" w:themeColor="text1"/>
          <w:sz w:val="26"/>
          <w:szCs w:val="26"/>
        </w:rPr>
        <w:t>,</w:t>
      </w:r>
      <w:r w:rsidR="003A6C8F" w:rsidRPr="003A6C8F">
        <w:rPr>
          <w:color w:val="000000" w:themeColor="text1"/>
          <w:sz w:val="26"/>
          <w:szCs w:val="26"/>
        </w:rPr>
        <w:t xml:space="preserve"> в соотв</w:t>
      </w:r>
      <w:r w:rsidR="003A6C8F">
        <w:rPr>
          <w:color w:val="000000" w:themeColor="text1"/>
          <w:sz w:val="26"/>
          <w:szCs w:val="26"/>
        </w:rPr>
        <w:t>етствии</w:t>
      </w:r>
      <w:r w:rsidR="003A6C8F" w:rsidRPr="003A6C8F">
        <w:rPr>
          <w:color w:val="000000" w:themeColor="text1"/>
          <w:sz w:val="26"/>
          <w:szCs w:val="26"/>
        </w:rPr>
        <w:t xml:space="preserve"> с которой</w:t>
      </w:r>
      <w:r w:rsidR="000A47F4">
        <w:rPr>
          <w:color w:val="000000" w:themeColor="text1"/>
          <w:sz w:val="26"/>
          <w:szCs w:val="26"/>
        </w:rPr>
        <w:t>,</w:t>
      </w:r>
      <w:r w:rsidR="003A6C8F" w:rsidRPr="003A6C8F">
        <w:rPr>
          <w:color w:val="000000" w:themeColor="text1"/>
          <w:sz w:val="26"/>
          <w:szCs w:val="26"/>
        </w:rPr>
        <w:t xml:space="preserve"> по решению арбит</w:t>
      </w:r>
      <w:r w:rsidR="003A6C8F">
        <w:rPr>
          <w:color w:val="000000" w:themeColor="text1"/>
          <w:sz w:val="26"/>
          <w:szCs w:val="26"/>
        </w:rPr>
        <w:t>ражного</w:t>
      </w:r>
      <w:r w:rsidR="003A6C8F" w:rsidRPr="003A6C8F">
        <w:rPr>
          <w:color w:val="000000" w:themeColor="text1"/>
          <w:sz w:val="26"/>
          <w:szCs w:val="26"/>
        </w:rPr>
        <w:t xml:space="preserve"> суда</w:t>
      </w:r>
      <w:r w:rsidR="000A47F4">
        <w:rPr>
          <w:color w:val="000000" w:themeColor="text1"/>
          <w:sz w:val="26"/>
          <w:szCs w:val="26"/>
        </w:rPr>
        <w:t>,</w:t>
      </w:r>
      <w:r w:rsidR="003A6C8F" w:rsidRPr="003A6C8F">
        <w:rPr>
          <w:color w:val="000000" w:themeColor="text1"/>
          <w:sz w:val="26"/>
          <w:szCs w:val="26"/>
        </w:rPr>
        <w:t xml:space="preserve"> бы</w:t>
      </w:r>
      <w:r w:rsidR="003A6C8F">
        <w:rPr>
          <w:color w:val="000000" w:themeColor="text1"/>
          <w:sz w:val="26"/>
          <w:szCs w:val="26"/>
        </w:rPr>
        <w:t>ло заключено мировое соглашение.</w:t>
      </w:r>
    </w:p>
    <w:p w:rsidR="0089462E" w:rsidRPr="003A6C8F" w:rsidRDefault="004B108D" w:rsidP="00F329E1">
      <w:pPr>
        <w:widowControl/>
        <w:numPr>
          <w:ilvl w:val="1"/>
          <w:numId w:val="3"/>
        </w:numPr>
        <w:ind w:left="0" w:firstLine="720"/>
        <w:jc w:val="both"/>
        <w:rPr>
          <w:color w:val="000000" w:themeColor="text1"/>
          <w:sz w:val="26"/>
          <w:szCs w:val="26"/>
        </w:rPr>
      </w:pPr>
      <w:r w:rsidRPr="003A6C8F">
        <w:rPr>
          <w:color w:val="000000" w:themeColor="text1"/>
          <w:sz w:val="26"/>
          <w:szCs w:val="26"/>
        </w:rPr>
        <w:t>На</w:t>
      </w:r>
      <w:r w:rsidRPr="003A6C8F">
        <w:rPr>
          <w:i/>
          <w:color w:val="000000" w:themeColor="text1"/>
          <w:sz w:val="26"/>
          <w:szCs w:val="26"/>
        </w:rPr>
        <w:t xml:space="preserve"> </w:t>
      </w:r>
      <w:r w:rsidR="00ED6B22" w:rsidRPr="003A6C8F">
        <w:rPr>
          <w:i/>
          <w:color w:val="000000" w:themeColor="text1"/>
          <w:sz w:val="26"/>
          <w:szCs w:val="26"/>
        </w:rPr>
        <w:t>«Капитальный ремонт водонапорной башни с.</w:t>
      </w:r>
      <w:r w:rsidR="00ED6B22" w:rsidRPr="003A6C8F">
        <w:rPr>
          <w:color w:val="000000" w:themeColor="text1"/>
          <w:sz w:val="26"/>
          <w:szCs w:val="26"/>
        </w:rPr>
        <w:t>Красный Яр»</w:t>
      </w:r>
      <w:r w:rsidR="006F4DC9" w:rsidRPr="003A6C8F">
        <w:rPr>
          <w:color w:val="000000" w:themeColor="text1"/>
          <w:sz w:val="26"/>
          <w:szCs w:val="26"/>
        </w:rPr>
        <w:t xml:space="preserve"> были запланированы денежные средства на сумму 3 171,03 тыс.руб.</w:t>
      </w:r>
      <w:r w:rsidR="00961CF0" w:rsidRPr="003A6C8F">
        <w:rPr>
          <w:color w:val="000000" w:themeColor="text1"/>
          <w:sz w:val="26"/>
          <w:szCs w:val="26"/>
        </w:rPr>
        <w:t xml:space="preserve">, не освоены </w:t>
      </w:r>
      <w:proofErr w:type="gramStart"/>
      <w:r w:rsidR="00961CF0" w:rsidRPr="003A6C8F">
        <w:rPr>
          <w:color w:val="000000" w:themeColor="text1"/>
          <w:sz w:val="26"/>
          <w:szCs w:val="26"/>
        </w:rPr>
        <w:t>в связи с тем что</w:t>
      </w:r>
      <w:proofErr w:type="gramEnd"/>
      <w:r w:rsidR="00961CF0" w:rsidRPr="003A6C8F">
        <w:rPr>
          <w:color w:val="000000" w:themeColor="text1"/>
          <w:sz w:val="26"/>
          <w:szCs w:val="26"/>
        </w:rPr>
        <w:t xml:space="preserve">, </w:t>
      </w:r>
      <w:r w:rsidR="004F0114" w:rsidRPr="003A6C8F">
        <w:rPr>
          <w:color w:val="000000" w:themeColor="text1"/>
          <w:sz w:val="26"/>
          <w:szCs w:val="26"/>
        </w:rPr>
        <w:t xml:space="preserve">контракт на </w:t>
      </w:r>
      <w:r w:rsidR="00460FDD" w:rsidRPr="003A6C8F">
        <w:rPr>
          <w:color w:val="000000" w:themeColor="text1"/>
          <w:sz w:val="26"/>
          <w:szCs w:val="26"/>
        </w:rPr>
        <w:t>и</w:t>
      </w:r>
      <w:r w:rsidR="004F0114" w:rsidRPr="003A6C8F">
        <w:rPr>
          <w:color w:val="000000" w:themeColor="text1"/>
          <w:sz w:val="26"/>
          <w:szCs w:val="26"/>
        </w:rPr>
        <w:t>с</w:t>
      </w:r>
      <w:r w:rsidR="00460FDD" w:rsidRPr="003A6C8F">
        <w:rPr>
          <w:color w:val="000000" w:themeColor="text1"/>
          <w:sz w:val="26"/>
          <w:szCs w:val="26"/>
        </w:rPr>
        <w:t xml:space="preserve">полнение </w:t>
      </w:r>
      <w:r w:rsidR="004F0114" w:rsidRPr="003A6C8F">
        <w:rPr>
          <w:color w:val="000000" w:themeColor="text1"/>
          <w:sz w:val="26"/>
          <w:szCs w:val="26"/>
        </w:rPr>
        <w:t xml:space="preserve">работ </w:t>
      </w:r>
      <w:r w:rsidR="00460FDD" w:rsidRPr="003A6C8F">
        <w:rPr>
          <w:color w:val="000000" w:themeColor="text1"/>
          <w:sz w:val="26"/>
          <w:szCs w:val="26"/>
        </w:rPr>
        <w:t xml:space="preserve">заключен </w:t>
      </w:r>
      <w:r w:rsidR="006C2FD5">
        <w:rPr>
          <w:color w:val="000000" w:themeColor="text1"/>
          <w:sz w:val="26"/>
          <w:szCs w:val="26"/>
        </w:rPr>
        <w:t>27.12.2018 с И</w:t>
      </w:r>
      <w:r w:rsidR="002B682E" w:rsidRPr="003A6C8F">
        <w:rPr>
          <w:color w:val="000000" w:themeColor="text1"/>
          <w:sz w:val="26"/>
          <w:szCs w:val="26"/>
        </w:rPr>
        <w:t>П М.В.Ковнер</w:t>
      </w:r>
      <w:r w:rsidR="004F0114" w:rsidRPr="003A6C8F">
        <w:rPr>
          <w:color w:val="000000" w:themeColor="text1"/>
          <w:sz w:val="26"/>
          <w:szCs w:val="26"/>
        </w:rPr>
        <w:t>, ориентировочный срок</w:t>
      </w:r>
      <w:r w:rsidR="00026CAD" w:rsidRPr="003A6C8F">
        <w:rPr>
          <w:color w:val="000000" w:themeColor="text1"/>
          <w:sz w:val="26"/>
          <w:szCs w:val="26"/>
        </w:rPr>
        <w:t xml:space="preserve"> </w:t>
      </w:r>
      <w:r w:rsidR="002B682E" w:rsidRPr="003A6C8F">
        <w:rPr>
          <w:color w:val="000000" w:themeColor="text1"/>
          <w:sz w:val="26"/>
          <w:szCs w:val="26"/>
        </w:rPr>
        <w:t xml:space="preserve">выполнения работ </w:t>
      </w:r>
      <w:r w:rsidR="004F0114" w:rsidRPr="003A6C8F">
        <w:rPr>
          <w:color w:val="000000" w:themeColor="text1"/>
          <w:sz w:val="26"/>
          <w:szCs w:val="26"/>
        </w:rPr>
        <w:t>01.08.2019.</w:t>
      </w:r>
    </w:p>
    <w:p w:rsidR="004B108D" w:rsidRPr="002B682E" w:rsidRDefault="004B108D" w:rsidP="004B108D">
      <w:pPr>
        <w:widowControl/>
        <w:ind w:left="720"/>
        <w:jc w:val="both"/>
        <w:rPr>
          <w:color w:val="000000" w:themeColor="text1"/>
          <w:sz w:val="26"/>
          <w:szCs w:val="26"/>
        </w:rPr>
      </w:pPr>
    </w:p>
    <w:p w:rsidR="008222B5" w:rsidRPr="004A7754" w:rsidRDefault="005B6D66" w:rsidP="004A7754">
      <w:pPr>
        <w:pStyle w:val="af3"/>
        <w:numPr>
          <w:ilvl w:val="0"/>
          <w:numId w:val="3"/>
        </w:numPr>
        <w:ind w:left="0" w:firstLine="720"/>
        <w:jc w:val="both"/>
        <w:rPr>
          <w:color w:val="000000" w:themeColor="text1"/>
          <w:sz w:val="26"/>
          <w:szCs w:val="26"/>
        </w:rPr>
      </w:pPr>
      <w:r w:rsidRPr="004A7754">
        <w:rPr>
          <w:b/>
          <w:i/>
          <w:sz w:val="26"/>
          <w:szCs w:val="26"/>
        </w:rPr>
        <w:t>«Мероприятия по повышению устойчивости и эффективности работы инженерных систем и приведению их в технически исправное состояние»</w:t>
      </w:r>
      <w:r w:rsidRPr="004A7754">
        <w:rPr>
          <w:sz w:val="26"/>
          <w:szCs w:val="26"/>
        </w:rPr>
        <w:t xml:space="preserve"> выполнены на сумму </w:t>
      </w:r>
      <w:r w:rsidR="00E2619A" w:rsidRPr="004A7754">
        <w:rPr>
          <w:rFonts w:cs="Courier New"/>
          <w:color w:val="000000"/>
          <w:sz w:val="26"/>
          <w:szCs w:val="26"/>
        </w:rPr>
        <w:t>23 359,4</w:t>
      </w:r>
      <w:r w:rsidR="007D0C6F" w:rsidRPr="004A7754">
        <w:rPr>
          <w:rFonts w:cs="Courier New"/>
          <w:color w:val="000000"/>
          <w:sz w:val="26"/>
          <w:szCs w:val="26"/>
        </w:rPr>
        <w:t>0</w:t>
      </w:r>
      <w:r w:rsidRPr="004A7754">
        <w:rPr>
          <w:rFonts w:cs="Courier New"/>
          <w:i/>
          <w:color w:val="548DD4"/>
          <w:sz w:val="16"/>
          <w:szCs w:val="16"/>
        </w:rPr>
        <w:t xml:space="preserve"> </w:t>
      </w:r>
      <w:r w:rsidR="00BB4CF7" w:rsidRPr="004A7754">
        <w:rPr>
          <w:sz w:val="26"/>
          <w:szCs w:val="26"/>
        </w:rPr>
        <w:t xml:space="preserve">тыс.руб. </w:t>
      </w:r>
      <w:r w:rsidRPr="004A7754">
        <w:rPr>
          <w:sz w:val="26"/>
          <w:szCs w:val="26"/>
        </w:rPr>
        <w:t xml:space="preserve">при запланированных </w:t>
      </w:r>
      <w:r w:rsidR="00E2619A" w:rsidRPr="004A7754">
        <w:rPr>
          <w:rFonts w:cs="Courier New"/>
          <w:sz w:val="26"/>
          <w:szCs w:val="26"/>
        </w:rPr>
        <w:t>24 466,57</w:t>
      </w:r>
      <w:r w:rsidRPr="004A7754">
        <w:rPr>
          <w:sz w:val="26"/>
          <w:szCs w:val="26"/>
        </w:rPr>
        <w:t xml:space="preserve"> тыс.руб. </w:t>
      </w:r>
      <w:r w:rsidR="008222B5" w:rsidRPr="004A7754">
        <w:rPr>
          <w:color w:val="000000" w:themeColor="text1"/>
          <w:sz w:val="26"/>
          <w:szCs w:val="26"/>
        </w:rPr>
        <w:t xml:space="preserve">Не исполнено работ на сумму 1 107,17 тыс.руб. Из них </w:t>
      </w:r>
      <w:r w:rsidR="00F003EF">
        <w:rPr>
          <w:color w:val="000000" w:themeColor="text1"/>
          <w:sz w:val="26"/>
          <w:szCs w:val="26"/>
        </w:rPr>
        <w:t xml:space="preserve">на </w:t>
      </w:r>
      <w:r w:rsidR="008222B5" w:rsidRPr="004A7754">
        <w:rPr>
          <w:color w:val="000000" w:themeColor="text1"/>
          <w:sz w:val="26"/>
          <w:szCs w:val="26"/>
        </w:rPr>
        <w:t xml:space="preserve">495,33 тыс.руб. переходящий на 2019 год муниципальный контракт (заключен с ООО «Газмонтажсервис» только 22.01.2019) по </w:t>
      </w:r>
      <w:r w:rsidR="00550C8E" w:rsidRPr="004A7754">
        <w:rPr>
          <w:color w:val="000000" w:themeColor="text1"/>
          <w:sz w:val="26"/>
          <w:szCs w:val="26"/>
        </w:rPr>
        <w:t xml:space="preserve">ремонту сетей теплоснабжения с.Демьянское, ул.НПС от д.18+75м. </w:t>
      </w:r>
      <w:r w:rsidR="008222B5" w:rsidRPr="004A7754">
        <w:rPr>
          <w:color w:val="000000" w:themeColor="text1"/>
          <w:sz w:val="26"/>
          <w:szCs w:val="26"/>
        </w:rPr>
        <w:t xml:space="preserve">Также экономия </w:t>
      </w:r>
      <w:r w:rsidR="00550C8E" w:rsidRPr="004A7754">
        <w:rPr>
          <w:color w:val="000000" w:themeColor="text1"/>
          <w:sz w:val="26"/>
          <w:szCs w:val="26"/>
        </w:rPr>
        <w:t>611,84</w:t>
      </w:r>
      <w:r w:rsidR="008222B5" w:rsidRPr="004A7754">
        <w:rPr>
          <w:color w:val="000000" w:themeColor="text1"/>
          <w:sz w:val="26"/>
          <w:szCs w:val="26"/>
        </w:rPr>
        <w:t xml:space="preserve"> тыс.руб. </w:t>
      </w:r>
      <w:r w:rsidR="001D7B4A" w:rsidRPr="004A7754">
        <w:rPr>
          <w:color w:val="000000" w:themeColor="text1"/>
          <w:sz w:val="26"/>
          <w:szCs w:val="26"/>
        </w:rPr>
        <w:t xml:space="preserve">по объекту «Ремонт котельной п.Першино ул.Мира д.1» в связи с </w:t>
      </w:r>
      <w:r w:rsidR="003814ED" w:rsidRPr="004A7754">
        <w:rPr>
          <w:color w:val="000000" w:themeColor="text1"/>
          <w:sz w:val="26"/>
          <w:szCs w:val="26"/>
        </w:rPr>
        <w:t>неисполнением</w:t>
      </w:r>
      <w:r w:rsidR="001D7B4A" w:rsidRPr="004A7754">
        <w:rPr>
          <w:color w:val="000000" w:themeColor="text1"/>
          <w:sz w:val="26"/>
          <w:szCs w:val="26"/>
        </w:rPr>
        <w:t xml:space="preserve"> </w:t>
      </w:r>
      <w:r w:rsidR="006475AA" w:rsidRPr="004A7754">
        <w:rPr>
          <w:color w:val="000000" w:themeColor="text1"/>
          <w:sz w:val="26"/>
          <w:szCs w:val="26"/>
        </w:rPr>
        <w:t>подрядной организацией ООО «Уватское КП»</w:t>
      </w:r>
      <w:r w:rsidR="001D7B4A" w:rsidRPr="004A7754">
        <w:rPr>
          <w:color w:val="000000" w:themeColor="text1"/>
          <w:sz w:val="26"/>
          <w:szCs w:val="26"/>
        </w:rPr>
        <w:t xml:space="preserve"> работ в полном объеме,</w:t>
      </w:r>
      <w:r w:rsidR="006475AA" w:rsidRPr="004A7754">
        <w:rPr>
          <w:color w:val="000000" w:themeColor="text1"/>
          <w:sz w:val="26"/>
          <w:szCs w:val="26"/>
        </w:rPr>
        <w:t xml:space="preserve"> контракт расторгнут.</w:t>
      </w:r>
    </w:p>
    <w:p w:rsidR="00792CD7" w:rsidRDefault="00792CD7" w:rsidP="001320E6">
      <w:pPr>
        <w:ind w:firstLine="709"/>
        <w:jc w:val="both"/>
        <w:rPr>
          <w:color w:val="000000"/>
          <w:sz w:val="22"/>
          <w:szCs w:val="22"/>
        </w:rPr>
      </w:pPr>
    </w:p>
    <w:p w:rsidR="001320E6" w:rsidRDefault="001320E6" w:rsidP="001320E6">
      <w:pPr>
        <w:ind w:firstLine="709"/>
        <w:jc w:val="both"/>
        <w:rPr>
          <w:sz w:val="22"/>
          <w:szCs w:val="22"/>
        </w:rPr>
      </w:pPr>
      <w:r w:rsidRPr="00BB4CF7">
        <w:rPr>
          <w:color w:val="000000"/>
          <w:sz w:val="22"/>
          <w:szCs w:val="22"/>
        </w:rPr>
        <w:t>Таблица 2 - П</w:t>
      </w:r>
      <w:r w:rsidRPr="00BB4CF7">
        <w:rPr>
          <w:sz w:val="22"/>
          <w:szCs w:val="22"/>
        </w:rPr>
        <w:t>еречень мероприятий по повышению устойчивости и эффективности</w:t>
      </w:r>
      <w:r w:rsidRPr="001320E6">
        <w:rPr>
          <w:sz w:val="22"/>
          <w:szCs w:val="22"/>
        </w:rPr>
        <w:t xml:space="preserve"> работы инженерных систем и приведению их в технически исправное состояние по сельским поселениям</w:t>
      </w:r>
    </w:p>
    <w:p w:rsidR="001320E6" w:rsidRPr="006D43FE" w:rsidRDefault="001320E6" w:rsidP="001320E6">
      <w:pPr>
        <w:ind w:firstLine="709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63"/>
        <w:gridCol w:w="3604"/>
        <w:gridCol w:w="1025"/>
        <w:gridCol w:w="1021"/>
      </w:tblGrid>
      <w:tr w:rsidR="005C2EE5" w:rsidRPr="005B04BD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B04BD" w:rsidRPr="005B04BD" w:rsidRDefault="005B04BD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№ п/п.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04BD" w:rsidRPr="005B04BD" w:rsidRDefault="005B04BD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04BD" w:rsidRPr="005B04BD" w:rsidRDefault="005B04BD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Натуральные показатели (диаметр, мм протяженность, м количество, шт.)*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04BD" w:rsidRPr="005B04BD" w:rsidRDefault="005B04BD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План,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04BD" w:rsidRPr="005B04BD" w:rsidRDefault="005B04BD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Факт, тыс.руб.</w:t>
            </w:r>
          </w:p>
        </w:tc>
      </w:tr>
      <w:tr w:rsidR="005C2EE5" w:rsidRPr="005B04BD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B04BD" w:rsidRPr="005B04BD" w:rsidRDefault="005B04BD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04BD" w:rsidRPr="005B04BD" w:rsidRDefault="005B04BD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04BD" w:rsidRPr="005B04BD" w:rsidRDefault="005B04BD" w:rsidP="006D43FE">
            <w:pPr>
              <w:widowControl/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04BD" w:rsidRPr="005B04BD" w:rsidRDefault="005B04BD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04BD" w:rsidRPr="005B04BD" w:rsidRDefault="005B04BD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8332F8" w:rsidRPr="000F0074" w:rsidTr="003A501A">
        <w:trPr>
          <w:trHeight w:val="20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8332F8" w:rsidRPr="000F0074" w:rsidRDefault="008332F8" w:rsidP="00764C61">
            <w:pPr>
              <w:widowControl/>
              <w:spacing w:before="80" w:after="8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F0074">
              <w:rPr>
                <w:b/>
                <w:i/>
                <w:color w:val="000000" w:themeColor="text1"/>
                <w:sz w:val="18"/>
                <w:szCs w:val="18"/>
              </w:rPr>
              <w:t>Уватское сельское поседение</w:t>
            </w:r>
          </w:p>
        </w:tc>
      </w:tr>
      <w:tr w:rsidR="005C2EE5" w:rsidRPr="008332F8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7162D" w:rsidRPr="005B04BD" w:rsidRDefault="00E83BD6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162D" w:rsidRPr="005B04BD" w:rsidRDefault="0077162D" w:rsidP="004571D7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Ремонт сетей теплоснабжения с.Уват ул.Октябрьская от д.58 до д.62, ул.Дзержинского от д.25 до д.56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162D" w:rsidRPr="005B04BD" w:rsidRDefault="0077162D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ППУ Ø159мм -167м; ППУ Ø57мм -81м;ППУ Ø32мм -40м; запорная арматура - 14шт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162D" w:rsidRPr="005B04BD" w:rsidRDefault="0077162D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2343,9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162D" w:rsidRPr="005B04BD" w:rsidRDefault="0077162D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2343,9</w:t>
            </w:r>
          </w:p>
        </w:tc>
      </w:tr>
      <w:tr w:rsidR="005C2EE5" w:rsidRPr="008332F8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947BA" w:rsidRDefault="005947BA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47BA" w:rsidRPr="005B04BD" w:rsidRDefault="005947BA" w:rsidP="004571D7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Восстановление эффективности водоочистных сооружений водозабора, расположенного по адресу с.Уват (левый берег)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47BA" w:rsidRPr="005B04BD" w:rsidRDefault="005947BA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Восстановление 2й ступени фильтрации, полная замена фильтрующей засыпки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47BA" w:rsidRPr="005B04BD" w:rsidRDefault="005947BA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975,23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47BA" w:rsidRPr="005B04BD" w:rsidRDefault="005947BA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975,23</w:t>
            </w:r>
          </w:p>
        </w:tc>
      </w:tr>
      <w:tr w:rsidR="005C2EE5" w:rsidRPr="008332F8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571D7" w:rsidRDefault="00D26DCC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4571D7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Ремонт подъездного пути к КНС и РГСП с.Уват ул.Спортивная д.15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Ремонт дороги 190м, с устройством площадки разворота 10м * 20м (в районе РГСП), восстановление водоотводных канав - 385 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1207,97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1207,97</w:t>
            </w:r>
          </w:p>
        </w:tc>
      </w:tr>
      <w:tr w:rsidR="005C2EE5" w:rsidRPr="008332F8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571D7" w:rsidRDefault="00D26DCC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4571D7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Восстановление напорного коллектора канализации: объездная дорога с.Уват (правый берег)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Труба ППØ160 - 16м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73,65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73,65</w:t>
            </w:r>
          </w:p>
        </w:tc>
      </w:tr>
      <w:tr w:rsidR="004571D7" w:rsidRPr="000F0074" w:rsidTr="003A501A">
        <w:trPr>
          <w:trHeight w:val="20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571D7" w:rsidRPr="000F0074" w:rsidRDefault="004571D7" w:rsidP="003A501A">
            <w:pPr>
              <w:widowControl/>
              <w:spacing w:before="80" w:after="8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F0074">
              <w:rPr>
                <w:b/>
                <w:i/>
                <w:color w:val="000000" w:themeColor="text1"/>
                <w:sz w:val="18"/>
                <w:szCs w:val="18"/>
              </w:rPr>
              <w:t>Туртасское сельское поселение</w:t>
            </w:r>
          </w:p>
        </w:tc>
      </w:tr>
      <w:tr w:rsidR="005C2EE5" w:rsidRPr="005B04BD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D26DCC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Ремонт оборудования котельной №5 п.Туртас ул.Юность комсомольская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Устройство и закрытие монтажного проема в стенах, замена котла - 2шт, замена трубопроводной обвязки и запорной арматуры - 1 компл, временный перенос кабельных линий с частичной заменой, узлы учета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3129,17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3129,17</w:t>
            </w:r>
          </w:p>
        </w:tc>
      </w:tr>
      <w:tr w:rsidR="005C2EE5" w:rsidRPr="005B04BD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D26DCC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Ремон</w:t>
            </w:r>
            <w:r w:rsidR="00D26DCC">
              <w:rPr>
                <w:color w:val="000000" w:themeColor="text1"/>
                <w:sz w:val="18"/>
                <w:szCs w:val="18"/>
              </w:rPr>
              <w:t xml:space="preserve">т сетей теплоснабжения п.Туртас </w:t>
            </w:r>
            <w:r w:rsidRPr="005B04BD">
              <w:rPr>
                <w:color w:val="000000" w:themeColor="text1"/>
                <w:sz w:val="18"/>
                <w:szCs w:val="18"/>
              </w:rPr>
              <w:t>ул.Юность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B04BD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B04BD">
              <w:rPr>
                <w:color w:val="000000" w:themeColor="text1"/>
                <w:sz w:val="18"/>
                <w:szCs w:val="18"/>
              </w:rPr>
              <w:t>Комсомольская (от здания котельной 70м)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ППУ Ø219мм -140м.п.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1655,53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1655,53</w:t>
            </w:r>
          </w:p>
        </w:tc>
      </w:tr>
      <w:tr w:rsidR="005C2EE5" w:rsidRPr="005B04BD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D26DCC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Ремонт оборудования котельной п.Туртас "Центральная"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Замена узла учета газа - 1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200,01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200,01</w:t>
            </w:r>
          </w:p>
        </w:tc>
      </w:tr>
      <w:tr w:rsidR="005C2EE5" w:rsidRPr="005B04BD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571D7" w:rsidRDefault="00D26DCC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Ремонт сетей водоснабжения п.Туртас , ул.Ленина, д.71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замена участка трубопровода 9м - сталь на ПП D110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99,5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99,5</w:t>
            </w:r>
          </w:p>
        </w:tc>
      </w:tr>
      <w:tr w:rsidR="004571D7" w:rsidRPr="000F0074" w:rsidTr="003A501A">
        <w:trPr>
          <w:trHeight w:val="20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571D7" w:rsidRPr="000F0074" w:rsidRDefault="004571D7" w:rsidP="003A501A">
            <w:pPr>
              <w:widowControl/>
              <w:spacing w:before="80" w:after="8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F0074">
              <w:rPr>
                <w:b/>
                <w:i/>
                <w:color w:val="000000" w:themeColor="text1"/>
                <w:sz w:val="18"/>
                <w:szCs w:val="18"/>
              </w:rPr>
              <w:t>Алымское сельское поселение</w:t>
            </w:r>
          </w:p>
        </w:tc>
      </w:tr>
      <w:tr w:rsidR="005C2EE5" w:rsidRPr="005B04BD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D26DCC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Ремонт сетей теплоснабжения с.Алымка ул.Центральная от д.1 до д.21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ППУ Ø76мм - 138м, Ø57мм - 117, Ø32мм - 145.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2292,84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2292,84</w:t>
            </w:r>
          </w:p>
        </w:tc>
      </w:tr>
      <w:tr w:rsidR="004571D7" w:rsidRPr="000F0074" w:rsidTr="003A501A">
        <w:trPr>
          <w:trHeight w:val="20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571D7" w:rsidRPr="000F0074" w:rsidRDefault="004571D7" w:rsidP="003A501A">
            <w:pPr>
              <w:widowControl/>
              <w:spacing w:before="80" w:after="8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F0074">
              <w:rPr>
                <w:b/>
                <w:i/>
                <w:color w:val="000000" w:themeColor="text1"/>
                <w:sz w:val="18"/>
                <w:szCs w:val="18"/>
              </w:rPr>
              <w:t>Красноярское сельское поселение</w:t>
            </w:r>
          </w:p>
        </w:tc>
      </w:tr>
      <w:tr w:rsidR="005C2EE5" w:rsidRPr="005B04BD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D26DCC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Ремонт сетей теплоснабжения с.Красный Яр ул.Советская от д.9 до ул.Лесная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ППУ Ø76мм - 136м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3570,22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3570,22</w:t>
            </w:r>
          </w:p>
        </w:tc>
      </w:tr>
      <w:tr w:rsidR="005C2EE5" w:rsidRPr="005B04BD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D26DCC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Ремонт котельной с.Красный Яр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Замена подводящего кабеля СИБ - 30м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10,84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10,84</w:t>
            </w:r>
          </w:p>
        </w:tc>
      </w:tr>
      <w:tr w:rsidR="005C2EE5" w:rsidRPr="005B04BD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D26DCC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Ремонт скважины с.Красный Яр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Замена погружного насоса - 2шт, ремонт скважины - 300м, установка бокса над скважиной, установка водомерного узла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2932,21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2932,21</w:t>
            </w:r>
          </w:p>
        </w:tc>
      </w:tr>
      <w:tr w:rsidR="004571D7" w:rsidRPr="000F0074" w:rsidTr="003A501A">
        <w:trPr>
          <w:trHeight w:val="20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571D7" w:rsidRPr="000F0074" w:rsidRDefault="004571D7" w:rsidP="003A501A">
            <w:pPr>
              <w:widowControl/>
              <w:spacing w:before="80" w:after="8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F0074">
              <w:rPr>
                <w:b/>
                <w:i/>
                <w:color w:val="000000" w:themeColor="text1"/>
                <w:sz w:val="18"/>
                <w:szCs w:val="18"/>
              </w:rPr>
              <w:t>Юровское сельское поселение</w:t>
            </w:r>
          </w:p>
        </w:tc>
      </w:tr>
      <w:tr w:rsidR="005C2EE5" w:rsidRPr="005B04BD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D26DCC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Ремонт оборудования котельной с.Солянка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Замена горелки - 1штЗ, замена трубы - дымогарной 1шт. H=10м. D=352мм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1488,05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1488,05</w:t>
            </w:r>
          </w:p>
        </w:tc>
      </w:tr>
      <w:tr w:rsidR="004571D7" w:rsidRPr="000F0074" w:rsidTr="003A501A">
        <w:trPr>
          <w:trHeight w:val="20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571D7" w:rsidRPr="000F0074" w:rsidRDefault="004571D7" w:rsidP="003A501A">
            <w:pPr>
              <w:widowControl/>
              <w:spacing w:before="80" w:after="8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F0074">
              <w:rPr>
                <w:b/>
                <w:i/>
                <w:color w:val="000000" w:themeColor="text1"/>
                <w:sz w:val="18"/>
                <w:szCs w:val="18"/>
              </w:rPr>
              <w:t>Демьянское сельское поселение</w:t>
            </w:r>
          </w:p>
        </w:tc>
      </w:tr>
      <w:tr w:rsidR="005C2EE5" w:rsidRPr="005B04BD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1</w:t>
            </w:r>
            <w:r w:rsidR="00D26DC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Ремонт сете</w:t>
            </w:r>
            <w:r>
              <w:rPr>
                <w:color w:val="000000" w:themeColor="text1"/>
                <w:sz w:val="18"/>
                <w:szCs w:val="18"/>
              </w:rPr>
              <w:t xml:space="preserve">й теплоснабжения с.Демьянское, </w:t>
            </w:r>
            <w:r w:rsidRPr="005B04BD">
              <w:rPr>
                <w:color w:val="000000" w:themeColor="text1"/>
                <w:sz w:val="18"/>
                <w:szCs w:val="18"/>
              </w:rPr>
              <w:t>ул.НПС от д.2 до д.18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ППУ Ø76мм - 108м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1860,38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1860,38</w:t>
            </w:r>
          </w:p>
        </w:tc>
      </w:tr>
      <w:tr w:rsidR="005C2EE5" w:rsidRPr="005B04BD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1</w:t>
            </w:r>
            <w:r w:rsidR="00D26DC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Ремонт сетей теплоснабжения с.Демьянское, ул.НПС от д.20 с.Демьянское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ППУ Ø159мм - 13,71м, ППУ Ø76мм - 22,85м,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65,55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65,55</w:t>
            </w:r>
          </w:p>
        </w:tc>
      </w:tr>
      <w:tr w:rsidR="005C2EE5" w:rsidRPr="005B04BD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1</w:t>
            </w:r>
            <w:r w:rsidR="00D26DC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Ремонт сетей теплоснабжения с.Демьянское, ул.НПС от д.18+75м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ППУ Ø159мм - 150м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3814E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814ED">
              <w:rPr>
                <w:color w:val="000000" w:themeColor="text1"/>
                <w:sz w:val="18"/>
                <w:szCs w:val="18"/>
              </w:rPr>
              <w:t>495,33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3814ED" w:rsidRDefault="008222B5" w:rsidP="005C2EE5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814ED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C2EE5" w:rsidRPr="005B04BD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D26DCC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Установка канализационного колодца с.Демьянское ул.Рачевская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Колодец ж/б 1500мм - 2шт., установка приемника - 1шт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123,33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123,33</w:t>
            </w:r>
          </w:p>
        </w:tc>
      </w:tr>
      <w:tr w:rsidR="004571D7" w:rsidRPr="00E15FD5" w:rsidTr="003A501A">
        <w:trPr>
          <w:trHeight w:val="20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571D7" w:rsidRPr="00E15FD5" w:rsidRDefault="004571D7" w:rsidP="003A501A">
            <w:pPr>
              <w:widowControl/>
              <w:spacing w:before="80" w:after="8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15FD5">
              <w:rPr>
                <w:b/>
                <w:i/>
                <w:color w:val="000000" w:themeColor="text1"/>
                <w:sz w:val="18"/>
                <w:szCs w:val="18"/>
              </w:rPr>
              <w:t>Осинниковское сельское поселение</w:t>
            </w:r>
          </w:p>
        </w:tc>
      </w:tr>
      <w:tr w:rsidR="005C2EE5" w:rsidRPr="005B04BD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D26DCC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Ремонт котельной п.Першино ул.Мира д.1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Ремонт пола, замена окон в общем зале, покраска стен и пола, ремонт подсобного помещения, устройство ограждения емкостей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C2EE5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C2EE5">
              <w:rPr>
                <w:color w:val="000000" w:themeColor="text1"/>
                <w:sz w:val="18"/>
                <w:szCs w:val="18"/>
              </w:rPr>
              <w:t>798,32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C2EE5" w:rsidRDefault="004571D7" w:rsidP="005C2EE5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C2EE5">
              <w:rPr>
                <w:color w:val="000000" w:themeColor="text1"/>
                <w:sz w:val="18"/>
                <w:szCs w:val="18"/>
              </w:rPr>
              <w:t>186,48</w:t>
            </w:r>
          </w:p>
        </w:tc>
      </w:tr>
      <w:tr w:rsidR="005C2EE5" w:rsidRPr="005B04BD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D26DCC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Ремонт водозабора п.Першино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Устройство ограждения территории - 140м., Дополнительное утепление трубопровода - 12м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490,17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026CA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490,17</w:t>
            </w:r>
          </w:p>
        </w:tc>
      </w:tr>
      <w:tr w:rsidR="004571D7" w:rsidRPr="00E15FD5" w:rsidTr="003A501A">
        <w:trPr>
          <w:trHeight w:val="20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571D7" w:rsidRPr="00E15FD5" w:rsidRDefault="004571D7" w:rsidP="003A501A">
            <w:pPr>
              <w:widowControl/>
              <w:spacing w:before="80" w:after="8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15FD5">
              <w:rPr>
                <w:b/>
                <w:i/>
                <w:color w:val="000000" w:themeColor="text1"/>
                <w:sz w:val="18"/>
                <w:szCs w:val="18"/>
              </w:rPr>
              <w:t>Уватский муниципальный район</w:t>
            </w:r>
          </w:p>
        </w:tc>
      </w:tr>
      <w:tr w:rsidR="005C2EE5" w:rsidRPr="005B04BD" w:rsidTr="003A501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D26DCC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842E3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Техническое обследование котельных с.Красны</w:t>
            </w:r>
            <w:r>
              <w:rPr>
                <w:color w:val="000000" w:themeColor="text1"/>
                <w:sz w:val="18"/>
                <w:szCs w:val="18"/>
              </w:rPr>
              <w:t xml:space="preserve">й Яр, с.Алымка, п.Першино, </w:t>
            </w:r>
            <w:r w:rsidR="00B35088">
              <w:rPr>
                <w:color w:val="000000" w:themeColor="text1"/>
                <w:sz w:val="18"/>
                <w:szCs w:val="18"/>
              </w:rPr>
              <w:t>с.Осинник,</w:t>
            </w:r>
            <w:r w:rsidRPr="005B04BD">
              <w:rPr>
                <w:color w:val="000000" w:themeColor="text1"/>
                <w:sz w:val="18"/>
                <w:szCs w:val="18"/>
              </w:rPr>
              <w:t xml:space="preserve"> с. Ивановка, котельная ГБЦ, ФОК котельная администрации, котельная РОВД, Котельная, №4, Котельная №5 с.Уват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Обследование дымовых труб, состоя</w:t>
            </w:r>
            <w:r>
              <w:rPr>
                <w:color w:val="000000" w:themeColor="text1"/>
                <w:sz w:val="18"/>
                <w:szCs w:val="18"/>
              </w:rPr>
              <w:t xml:space="preserve">ния конструкций и несущих элементов </w:t>
            </w:r>
            <w:r w:rsidRPr="005B04BD">
              <w:rPr>
                <w:color w:val="000000" w:themeColor="text1"/>
                <w:sz w:val="18"/>
                <w:szCs w:val="18"/>
              </w:rPr>
              <w:t>в зданий и сооружений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654,37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5B04BD" w:rsidRDefault="004571D7" w:rsidP="005B04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5B04BD">
              <w:rPr>
                <w:color w:val="000000" w:themeColor="text1"/>
                <w:sz w:val="18"/>
                <w:szCs w:val="18"/>
              </w:rPr>
              <w:t>654,37</w:t>
            </w:r>
          </w:p>
        </w:tc>
      </w:tr>
      <w:tr w:rsidR="005C2EE5" w:rsidRPr="005B04BD" w:rsidTr="003A501A">
        <w:trPr>
          <w:trHeight w:val="20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571D7" w:rsidRPr="003A501A" w:rsidRDefault="004571D7" w:rsidP="00453E99">
            <w:pPr>
              <w:widowControl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3A501A">
              <w:rPr>
                <w:b/>
                <w:color w:val="000000" w:themeColor="text1"/>
                <w:sz w:val="16"/>
                <w:szCs w:val="16"/>
              </w:rPr>
              <w:t>ИТОГО ТЕПЛОСНАБЖЕНИЕ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3A501A" w:rsidRDefault="004571D7" w:rsidP="005B04BD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A501A">
              <w:rPr>
                <w:b/>
                <w:bCs/>
                <w:color w:val="000000" w:themeColor="text1"/>
                <w:sz w:val="16"/>
                <w:szCs w:val="16"/>
              </w:rPr>
              <w:t>18564,51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3A501A" w:rsidRDefault="004571D7" w:rsidP="005B04BD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A501A">
              <w:rPr>
                <w:b/>
                <w:bCs/>
                <w:color w:val="000000" w:themeColor="text1"/>
                <w:sz w:val="16"/>
                <w:szCs w:val="16"/>
              </w:rPr>
              <w:t>17457,34</w:t>
            </w:r>
          </w:p>
        </w:tc>
      </w:tr>
      <w:tr w:rsidR="005C2EE5" w:rsidRPr="005B04BD" w:rsidTr="003A501A">
        <w:trPr>
          <w:trHeight w:val="20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571D7" w:rsidRPr="003A501A" w:rsidRDefault="004571D7" w:rsidP="00453E99">
            <w:pPr>
              <w:widowControl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3A501A">
              <w:rPr>
                <w:b/>
                <w:color w:val="000000" w:themeColor="text1"/>
                <w:sz w:val="16"/>
                <w:szCs w:val="16"/>
              </w:rPr>
              <w:t>ИТОГО ВОДОСНАБЖЕНИЕ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3A501A" w:rsidRDefault="004571D7" w:rsidP="00026CAD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A501A">
              <w:rPr>
                <w:b/>
                <w:color w:val="000000" w:themeColor="text1"/>
                <w:sz w:val="16"/>
                <w:szCs w:val="16"/>
              </w:rPr>
              <w:t>4497,11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3A501A" w:rsidRDefault="004571D7" w:rsidP="00026CAD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A501A">
              <w:rPr>
                <w:b/>
                <w:color w:val="000000" w:themeColor="text1"/>
                <w:sz w:val="16"/>
                <w:szCs w:val="16"/>
              </w:rPr>
              <w:t>4497,11</w:t>
            </w:r>
          </w:p>
        </w:tc>
      </w:tr>
      <w:tr w:rsidR="005C2EE5" w:rsidRPr="005B04BD" w:rsidTr="003A501A">
        <w:trPr>
          <w:trHeight w:val="20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571D7" w:rsidRPr="003A501A" w:rsidRDefault="004571D7" w:rsidP="00453E99">
            <w:pPr>
              <w:widowControl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3A501A">
              <w:rPr>
                <w:b/>
                <w:color w:val="000000" w:themeColor="text1"/>
                <w:sz w:val="16"/>
                <w:szCs w:val="16"/>
              </w:rPr>
              <w:t>ИТОГО ВОДООТВЕДЕНИЕ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3A501A" w:rsidRDefault="004571D7" w:rsidP="00026CAD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A501A">
              <w:rPr>
                <w:b/>
                <w:color w:val="000000" w:themeColor="text1"/>
                <w:sz w:val="16"/>
                <w:szCs w:val="16"/>
              </w:rPr>
              <w:t>1404,95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3A501A" w:rsidRDefault="004571D7" w:rsidP="00026CAD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A501A">
              <w:rPr>
                <w:b/>
                <w:color w:val="000000" w:themeColor="text1"/>
                <w:sz w:val="16"/>
                <w:szCs w:val="16"/>
              </w:rPr>
              <w:t>1404,95</w:t>
            </w:r>
          </w:p>
        </w:tc>
      </w:tr>
      <w:tr w:rsidR="005C2EE5" w:rsidRPr="00913ECE" w:rsidTr="003A501A">
        <w:trPr>
          <w:trHeight w:val="20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571D7" w:rsidRPr="00913ECE" w:rsidRDefault="004571D7" w:rsidP="00453E99">
            <w:pPr>
              <w:widowControl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913ECE">
              <w:rPr>
                <w:b/>
                <w:color w:val="000000" w:themeColor="text1"/>
                <w:sz w:val="18"/>
                <w:szCs w:val="18"/>
              </w:rPr>
              <w:t>ИТОГО ПО МЕРОПРИЯТИЯМ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913ECE" w:rsidRDefault="004571D7" w:rsidP="00026CAD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3ECE">
              <w:rPr>
                <w:b/>
                <w:color w:val="000000" w:themeColor="text1"/>
                <w:sz w:val="18"/>
                <w:szCs w:val="18"/>
              </w:rPr>
              <w:t>24466,57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1D7" w:rsidRPr="00913ECE" w:rsidRDefault="004571D7" w:rsidP="00026CAD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3ECE">
              <w:rPr>
                <w:b/>
                <w:color w:val="000000" w:themeColor="text1"/>
                <w:sz w:val="18"/>
                <w:szCs w:val="18"/>
              </w:rPr>
              <w:t>23359,40</w:t>
            </w:r>
          </w:p>
        </w:tc>
      </w:tr>
    </w:tbl>
    <w:p w:rsidR="005B04BD" w:rsidRDefault="005B04BD" w:rsidP="005B6D66">
      <w:pPr>
        <w:ind w:firstLine="720"/>
        <w:jc w:val="both"/>
        <w:rPr>
          <w:color w:val="000000"/>
          <w:sz w:val="26"/>
          <w:szCs w:val="26"/>
        </w:rPr>
      </w:pPr>
    </w:p>
    <w:p w:rsidR="005B6D66" w:rsidRPr="0077275F" w:rsidRDefault="005B6D66" w:rsidP="005B6D66">
      <w:pPr>
        <w:ind w:firstLine="720"/>
        <w:jc w:val="both"/>
        <w:rPr>
          <w:color w:val="000000"/>
          <w:sz w:val="26"/>
          <w:szCs w:val="26"/>
        </w:rPr>
      </w:pPr>
      <w:r w:rsidRPr="0077275F">
        <w:rPr>
          <w:color w:val="000000"/>
          <w:sz w:val="26"/>
          <w:szCs w:val="26"/>
        </w:rPr>
        <w:t>Также были запланированы и выполнены следующие мероприятия:</w:t>
      </w:r>
    </w:p>
    <w:p w:rsidR="00CF5F54" w:rsidRPr="00210993" w:rsidRDefault="005C1153" w:rsidP="005B6D66">
      <w:pPr>
        <w:ind w:firstLine="720"/>
        <w:jc w:val="both"/>
        <w:rPr>
          <w:iCs/>
          <w:color w:val="000000" w:themeColor="text1"/>
          <w:sz w:val="26"/>
          <w:szCs w:val="26"/>
        </w:rPr>
      </w:pPr>
      <w:r>
        <w:rPr>
          <w:i/>
          <w:color w:val="000000"/>
          <w:sz w:val="26"/>
          <w:szCs w:val="26"/>
        </w:rPr>
        <w:t>3</w:t>
      </w:r>
      <w:r w:rsidR="005B6D66" w:rsidRPr="0077275F">
        <w:rPr>
          <w:i/>
          <w:color w:val="000000"/>
          <w:sz w:val="26"/>
          <w:szCs w:val="26"/>
        </w:rPr>
        <w:t>.</w:t>
      </w:r>
      <w:r w:rsidR="005B6D66" w:rsidRPr="0077275F">
        <w:rPr>
          <w:color w:val="000000"/>
          <w:sz w:val="26"/>
          <w:szCs w:val="26"/>
        </w:rPr>
        <w:t xml:space="preserve"> </w:t>
      </w:r>
      <w:r w:rsidR="00B00352">
        <w:rPr>
          <w:color w:val="000000"/>
          <w:sz w:val="26"/>
          <w:szCs w:val="26"/>
        </w:rPr>
        <w:t xml:space="preserve">Мероприятие </w:t>
      </w:r>
      <w:r w:rsidR="005B6D66" w:rsidRPr="00F224AC">
        <w:rPr>
          <w:b/>
          <w:i/>
          <w:color w:val="000000"/>
          <w:sz w:val="26"/>
          <w:szCs w:val="26"/>
        </w:rPr>
        <w:t>«</w:t>
      </w:r>
      <w:r w:rsidR="005B6D66" w:rsidRPr="00F224AC">
        <w:rPr>
          <w:rFonts w:cs="Courier New"/>
          <w:b/>
          <w:i/>
          <w:sz w:val="26"/>
          <w:szCs w:val="26"/>
        </w:rPr>
        <w:t xml:space="preserve">Приобретение специализированной </w:t>
      </w:r>
      <w:r w:rsidRPr="00F224AC">
        <w:rPr>
          <w:rFonts w:cs="Courier New"/>
          <w:b/>
          <w:i/>
          <w:sz w:val="26"/>
          <w:szCs w:val="26"/>
        </w:rPr>
        <w:t xml:space="preserve">коммунальной </w:t>
      </w:r>
      <w:r w:rsidR="005B6D66" w:rsidRPr="00F224AC">
        <w:rPr>
          <w:rFonts w:cs="Courier New"/>
          <w:b/>
          <w:i/>
          <w:sz w:val="26"/>
          <w:szCs w:val="26"/>
        </w:rPr>
        <w:t>техники</w:t>
      </w:r>
      <w:r w:rsidRPr="00F224AC">
        <w:rPr>
          <w:rFonts w:cs="Courier New"/>
          <w:b/>
          <w:i/>
          <w:sz w:val="26"/>
          <w:szCs w:val="26"/>
        </w:rPr>
        <w:t>,</w:t>
      </w:r>
      <w:r w:rsidR="005B6D66" w:rsidRPr="00F224AC">
        <w:rPr>
          <w:rFonts w:cs="Courier New"/>
          <w:b/>
          <w:i/>
          <w:sz w:val="26"/>
          <w:szCs w:val="26"/>
        </w:rPr>
        <w:t xml:space="preserve"> оборудования</w:t>
      </w:r>
      <w:r w:rsidRPr="00F224AC">
        <w:rPr>
          <w:rFonts w:cs="Courier New"/>
          <w:b/>
          <w:i/>
          <w:sz w:val="26"/>
          <w:szCs w:val="26"/>
        </w:rPr>
        <w:t>, спецодежды</w:t>
      </w:r>
      <w:r w:rsidR="005B6D66" w:rsidRPr="00F224AC">
        <w:rPr>
          <w:rFonts w:cs="Courier New"/>
          <w:b/>
          <w:i/>
          <w:sz w:val="26"/>
          <w:szCs w:val="26"/>
        </w:rPr>
        <w:t>»</w:t>
      </w:r>
      <w:r w:rsidR="005B6D66" w:rsidRPr="0077275F">
        <w:rPr>
          <w:rFonts w:cs="Courier New"/>
          <w:color w:val="548DD4"/>
          <w:sz w:val="26"/>
          <w:szCs w:val="26"/>
        </w:rPr>
        <w:t xml:space="preserve"> </w:t>
      </w:r>
      <w:r w:rsidR="00B00352" w:rsidRPr="00B00352">
        <w:rPr>
          <w:rFonts w:cs="Courier New"/>
          <w:color w:val="000000" w:themeColor="text1"/>
          <w:sz w:val="26"/>
          <w:szCs w:val="26"/>
        </w:rPr>
        <w:t>исполнено</w:t>
      </w:r>
      <w:r w:rsidR="00B00352">
        <w:rPr>
          <w:rFonts w:cs="Courier New"/>
          <w:color w:val="548DD4"/>
          <w:sz w:val="26"/>
          <w:szCs w:val="26"/>
        </w:rPr>
        <w:t xml:space="preserve"> </w:t>
      </w:r>
      <w:r w:rsidR="005B6D66" w:rsidRPr="0077275F">
        <w:rPr>
          <w:color w:val="000000"/>
          <w:sz w:val="26"/>
          <w:szCs w:val="26"/>
        </w:rPr>
        <w:t xml:space="preserve">на сумму </w:t>
      </w:r>
      <w:r w:rsidR="00F224AC">
        <w:rPr>
          <w:color w:val="000000"/>
          <w:sz w:val="26"/>
          <w:szCs w:val="26"/>
        </w:rPr>
        <w:t>8 392,23</w:t>
      </w:r>
      <w:r w:rsidR="005B6D66" w:rsidRPr="0077275F">
        <w:rPr>
          <w:color w:val="000000"/>
          <w:sz w:val="26"/>
          <w:szCs w:val="26"/>
        </w:rPr>
        <w:t xml:space="preserve"> тыс.руб., при запланированных </w:t>
      </w:r>
      <w:r w:rsidR="00F224AC">
        <w:rPr>
          <w:color w:val="000000"/>
          <w:sz w:val="26"/>
          <w:szCs w:val="26"/>
        </w:rPr>
        <w:t>10 002,96</w:t>
      </w:r>
      <w:r w:rsidR="005B6D66" w:rsidRPr="0077275F">
        <w:rPr>
          <w:color w:val="000000"/>
          <w:sz w:val="26"/>
          <w:szCs w:val="26"/>
        </w:rPr>
        <w:t xml:space="preserve"> тыс.руб.</w:t>
      </w:r>
      <w:r w:rsidR="00210993">
        <w:rPr>
          <w:sz w:val="26"/>
          <w:szCs w:val="26"/>
        </w:rPr>
        <w:t xml:space="preserve"> </w:t>
      </w:r>
      <w:r w:rsidR="00210993" w:rsidRPr="00210993">
        <w:rPr>
          <w:color w:val="000000" w:themeColor="text1"/>
          <w:sz w:val="26"/>
          <w:szCs w:val="26"/>
        </w:rPr>
        <w:t>(</w:t>
      </w:r>
      <w:r w:rsidR="005B6D66" w:rsidRPr="00210993">
        <w:rPr>
          <w:color w:val="000000" w:themeColor="text1"/>
          <w:sz w:val="26"/>
          <w:szCs w:val="26"/>
        </w:rPr>
        <w:t>сумма снижена</w:t>
      </w:r>
      <w:r w:rsidR="005B6D66" w:rsidRPr="00210993">
        <w:rPr>
          <w:color w:val="000000" w:themeColor="text1"/>
        </w:rPr>
        <w:t xml:space="preserve"> </w:t>
      </w:r>
      <w:r w:rsidR="005B6D66" w:rsidRPr="00210993">
        <w:rPr>
          <w:color w:val="000000" w:themeColor="text1"/>
          <w:sz w:val="26"/>
          <w:szCs w:val="26"/>
        </w:rPr>
        <w:t xml:space="preserve">в связи с </w:t>
      </w:r>
      <w:r w:rsidR="005B6D66" w:rsidRPr="00210993">
        <w:rPr>
          <w:iCs/>
          <w:color w:val="000000" w:themeColor="text1"/>
          <w:sz w:val="26"/>
          <w:szCs w:val="26"/>
        </w:rPr>
        <w:t>понижение цены контрактов при пр</w:t>
      </w:r>
      <w:r w:rsidR="00CF5F54" w:rsidRPr="00210993">
        <w:rPr>
          <w:iCs/>
          <w:color w:val="000000" w:themeColor="text1"/>
          <w:sz w:val="26"/>
          <w:szCs w:val="26"/>
        </w:rPr>
        <w:t>оведении электронных аукционов</w:t>
      </w:r>
      <w:r w:rsidR="00210993" w:rsidRPr="00210993">
        <w:rPr>
          <w:iCs/>
          <w:color w:val="000000" w:themeColor="text1"/>
          <w:sz w:val="26"/>
          <w:szCs w:val="26"/>
        </w:rPr>
        <w:t>)</w:t>
      </w:r>
      <w:r w:rsidR="00CF5F54" w:rsidRPr="00210993">
        <w:rPr>
          <w:iCs/>
          <w:color w:val="000000" w:themeColor="text1"/>
          <w:sz w:val="26"/>
          <w:szCs w:val="26"/>
        </w:rPr>
        <w:t>.</w:t>
      </w:r>
    </w:p>
    <w:p w:rsidR="00384A75" w:rsidRPr="005837E6" w:rsidRDefault="005837E6" w:rsidP="00210993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Для нужд </w:t>
      </w:r>
      <w:r w:rsidR="009236B2">
        <w:rPr>
          <w:color w:val="000000" w:themeColor="text1"/>
          <w:sz w:val="26"/>
          <w:szCs w:val="26"/>
        </w:rPr>
        <w:t>п</w:t>
      </w:r>
      <w:r>
        <w:rPr>
          <w:color w:val="000000" w:themeColor="text1"/>
          <w:sz w:val="26"/>
          <w:szCs w:val="26"/>
        </w:rPr>
        <w:t xml:space="preserve">редприятий ЖКХ </w:t>
      </w:r>
      <w:r w:rsidR="009236B2">
        <w:rPr>
          <w:color w:val="000000" w:themeColor="text1"/>
          <w:sz w:val="26"/>
          <w:szCs w:val="26"/>
        </w:rPr>
        <w:t>б</w:t>
      </w:r>
      <w:r w:rsidR="005B6D66" w:rsidRPr="005837E6">
        <w:rPr>
          <w:color w:val="000000" w:themeColor="text1"/>
          <w:sz w:val="26"/>
          <w:szCs w:val="26"/>
        </w:rPr>
        <w:t>ыла приобретена следующая техника</w:t>
      </w:r>
      <w:r w:rsidR="00831F50">
        <w:rPr>
          <w:color w:val="000000" w:themeColor="text1"/>
          <w:sz w:val="26"/>
          <w:szCs w:val="26"/>
        </w:rPr>
        <w:t>:</w:t>
      </w:r>
      <w:r w:rsidR="00384A75" w:rsidRPr="005837E6">
        <w:rPr>
          <w:color w:val="000000" w:themeColor="text1"/>
          <w:sz w:val="26"/>
          <w:szCs w:val="26"/>
        </w:rPr>
        <w:t xml:space="preserve"> </w:t>
      </w:r>
      <w:r w:rsidR="00026CAD" w:rsidRPr="005837E6">
        <w:rPr>
          <w:color w:val="000000" w:themeColor="text1"/>
          <w:sz w:val="26"/>
          <w:szCs w:val="26"/>
        </w:rPr>
        <w:t>Мусоровоз МАЗ</w:t>
      </w:r>
      <w:r w:rsidR="00210993" w:rsidRPr="005837E6">
        <w:rPr>
          <w:color w:val="000000" w:themeColor="text1"/>
          <w:sz w:val="26"/>
          <w:szCs w:val="26"/>
        </w:rPr>
        <w:t xml:space="preserve">, Ассенизаторская машина </w:t>
      </w:r>
      <w:r w:rsidR="009236B2" w:rsidRPr="005837E6">
        <w:rPr>
          <w:color w:val="000000" w:themeColor="text1"/>
          <w:sz w:val="26"/>
          <w:szCs w:val="26"/>
        </w:rPr>
        <w:t>КАМАЗ</w:t>
      </w:r>
      <w:r w:rsidR="00831F50">
        <w:rPr>
          <w:color w:val="000000" w:themeColor="text1"/>
          <w:sz w:val="26"/>
          <w:szCs w:val="26"/>
        </w:rPr>
        <w:t>.</w:t>
      </w:r>
      <w:r w:rsidR="00210993" w:rsidRPr="005837E6">
        <w:rPr>
          <w:color w:val="000000" w:themeColor="text1"/>
          <w:sz w:val="26"/>
          <w:szCs w:val="26"/>
        </w:rPr>
        <w:t xml:space="preserve"> </w:t>
      </w:r>
      <w:r w:rsidR="00831F50">
        <w:rPr>
          <w:color w:val="000000" w:themeColor="text1"/>
          <w:sz w:val="26"/>
          <w:szCs w:val="26"/>
        </w:rPr>
        <w:t>Д</w:t>
      </w:r>
      <w:r w:rsidR="009236B2">
        <w:rPr>
          <w:color w:val="000000" w:themeColor="text1"/>
          <w:sz w:val="26"/>
          <w:szCs w:val="26"/>
        </w:rPr>
        <w:t xml:space="preserve">ля МКУ «Дирекция по управлению муниципальным хозяйством Уватского муниципального района» приобретен </w:t>
      </w:r>
      <w:r w:rsidR="00210993" w:rsidRPr="005837E6">
        <w:rPr>
          <w:color w:val="000000" w:themeColor="text1"/>
          <w:sz w:val="26"/>
          <w:szCs w:val="26"/>
        </w:rPr>
        <w:t>тепловизор</w:t>
      </w:r>
      <w:r w:rsidRPr="005837E6">
        <w:rPr>
          <w:color w:val="000000" w:themeColor="text1"/>
          <w:sz w:val="21"/>
          <w:szCs w:val="21"/>
        </w:rPr>
        <w:t xml:space="preserve"> </w:t>
      </w:r>
      <w:r w:rsidRPr="005837E6">
        <w:rPr>
          <w:color w:val="000000" w:themeColor="text1"/>
          <w:sz w:val="26"/>
          <w:szCs w:val="26"/>
        </w:rPr>
        <w:t xml:space="preserve">(устройство для наблюдения за распределением </w:t>
      </w:r>
      <w:hyperlink r:id="rId12" w:tooltip="Температура" w:history="1">
        <w:r w:rsidRPr="005837E6">
          <w:rPr>
            <w:rStyle w:val="aff5"/>
            <w:color w:val="000000" w:themeColor="text1"/>
            <w:sz w:val="26"/>
            <w:szCs w:val="26"/>
            <w:u w:val="none"/>
          </w:rPr>
          <w:t>температуры</w:t>
        </w:r>
      </w:hyperlink>
      <w:r w:rsidRPr="005837E6">
        <w:rPr>
          <w:color w:val="000000" w:themeColor="text1"/>
          <w:sz w:val="26"/>
          <w:szCs w:val="26"/>
        </w:rPr>
        <w:t xml:space="preserve"> исследуемой поверхности).</w:t>
      </w:r>
    </w:p>
    <w:p w:rsidR="009F1D5C" w:rsidRPr="00831F50" w:rsidRDefault="009F1D5C" w:rsidP="005B6D66">
      <w:pPr>
        <w:ind w:firstLine="720"/>
        <w:jc w:val="both"/>
        <w:rPr>
          <w:i/>
          <w:sz w:val="26"/>
          <w:szCs w:val="26"/>
        </w:rPr>
      </w:pPr>
    </w:p>
    <w:p w:rsidR="005B6D66" w:rsidRDefault="005C1153" w:rsidP="00C95EC5">
      <w:pPr>
        <w:ind w:firstLine="720"/>
        <w:jc w:val="both"/>
        <w:rPr>
          <w:sz w:val="26"/>
          <w:szCs w:val="26"/>
        </w:rPr>
      </w:pPr>
      <w:r w:rsidRPr="00267DA3">
        <w:rPr>
          <w:sz w:val="26"/>
          <w:szCs w:val="26"/>
        </w:rPr>
        <w:t>4</w:t>
      </w:r>
      <w:r w:rsidR="005B6D66" w:rsidRPr="00267DA3">
        <w:rPr>
          <w:sz w:val="26"/>
          <w:szCs w:val="26"/>
        </w:rPr>
        <w:t>.</w:t>
      </w:r>
      <w:r w:rsidR="005B6D66" w:rsidRPr="0077275F">
        <w:rPr>
          <w:sz w:val="26"/>
          <w:szCs w:val="26"/>
        </w:rPr>
        <w:t xml:space="preserve"> </w:t>
      </w:r>
      <w:r w:rsidR="00C95EC5">
        <w:rPr>
          <w:sz w:val="26"/>
          <w:szCs w:val="26"/>
        </w:rPr>
        <w:t>М</w:t>
      </w:r>
      <w:r w:rsidR="00384A75">
        <w:rPr>
          <w:sz w:val="26"/>
          <w:szCs w:val="26"/>
        </w:rPr>
        <w:t xml:space="preserve">ероприятия по </w:t>
      </w:r>
      <w:r w:rsidR="005B6D66" w:rsidRPr="00F224AC">
        <w:rPr>
          <w:b/>
          <w:i/>
          <w:sz w:val="26"/>
          <w:szCs w:val="26"/>
        </w:rPr>
        <w:t>«Аварийно-восстановительны</w:t>
      </w:r>
      <w:r w:rsidR="00384A75">
        <w:rPr>
          <w:b/>
          <w:i/>
          <w:sz w:val="26"/>
          <w:szCs w:val="26"/>
        </w:rPr>
        <w:t>м</w:t>
      </w:r>
      <w:r w:rsidR="005B6D66" w:rsidRPr="00F224AC">
        <w:rPr>
          <w:b/>
          <w:i/>
          <w:sz w:val="26"/>
          <w:szCs w:val="26"/>
        </w:rPr>
        <w:t xml:space="preserve"> </w:t>
      </w:r>
      <w:r w:rsidR="00384A75">
        <w:rPr>
          <w:b/>
          <w:i/>
          <w:sz w:val="26"/>
          <w:szCs w:val="26"/>
        </w:rPr>
        <w:t>работам</w:t>
      </w:r>
      <w:r w:rsidR="005B6D66" w:rsidRPr="00F224AC">
        <w:rPr>
          <w:b/>
          <w:i/>
          <w:sz w:val="26"/>
          <w:szCs w:val="26"/>
        </w:rPr>
        <w:t xml:space="preserve"> (теплоснабжение, водоснабжение, водоотведение) </w:t>
      </w:r>
      <w:r w:rsidR="00041350">
        <w:rPr>
          <w:b/>
          <w:i/>
          <w:sz w:val="26"/>
          <w:szCs w:val="26"/>
        </w:rPr>
        <w:t xml:space="preserve">на объектах жилищно-коммунального хозяйства, включенных в реестр муниципального имущества, </w:t>
      </w:r>
      <w:r w:rsidR="001E302B">
        <w:rPr>
          <w:b/>
          <w:i/>
          <w:sz w:val="26"/>
          <w:szCs w:val="26"/>
        </w:rPr>
        <w:t xml:space="preserve">и объектах ЖКХ, </w:t>
      </w:r>
      <w:r w:rsidR="00041350">
        <w:rPr>
          <w:b/>
          <w:i/>
          <w:sz w:val="26"/>
          <w:szCs w:val="26"/>
        </w:rPr>
        <w:t>построенных за счет средств местного и областного бюджета, не включенных в реестр муниципального имущества</w:t>
      </w:r>
      <w:r w:rsidR="005B6D66" w:rsidRPr="00F224AC">
        <w:rPr>
          <w:b/>
          <w:i/>
          <w:sz w:val="26"/>
          <w:szCs w:val="26"/>
        </w:rPr>
        <w:t>»</w:t>
      </w:r>
      <w:r w:rsidR="005B6D66" w:rsidRPr="0077275F">
        <w:rPr>
          <w:sz w:val="26"/>
          <w:szCs w:val="26"/>
        </w:rPr>
        <w:t xml:space="preserve"> </w:t>
      </w:r>
      <w:r w:rsidR="004428CD">
        <w:rPr>
          <w:sz w:val="26"/>
          <w:szCs w:val="26"/>
        </w:rPr>
        <w:t>исполнены на сумму</w:t>
      </w:r>
      <w:r w:rsidR="005B6D66" w:rsidRPr="0077275F">
        <w:rPr>
          <w:sz w:val="26"/>
          <w:szCs w:val="26"/>
        </w:rPr>
        <w:t xml:space="preserve"> </w:t>
      </w:r>
      <w:r w:rsidR="00F224AC">
        <w:rPr>
          <w:sz w:val="26"/>
          <w:szCs w:val="26"/>
        </w:rPr>
        <w:t>7 688,78</w:t>
      </w:r>
      <w:r w:rsidR="005B6D66" w:rsidRPr="0077275F">
        <w:rPr>
          <w:sz w:val="26"/>
          <w:szCs w:val="26"/>
        </w:rPr>
        <w:t xml:space="preserve"> тыс.руб. </w:t>
      </w:r>
      <w:r w:rsidR="004428CD">
        <w:rPr>
          <w:sz w:val="26"/>
          <w:szCs w:val="26"/>
        </w:rPr>
        <w:t xml:space="preserve">Данные денежные средства (субсидии) </w:t>
      </w:r>
      <w:r w:rsidR="005B6D66" w:rsidRPr="0077275F">
        <w:rPr>
          <w:sz w:val="26"/>
          <w:szCs w:val="26"/>
        </w:rPr>
        <w:t xml:space="preserve">направлены </w:t>
      </w:r>
      <w:r w:rsidR="00C95EC5">
        <w:rPr>
          <w:sz w:val="26"/>
          <w:szCs w:val="26"/>
        </w:rPr>
        <w:t xml:space="preserve">муниципальным жилищно-коммунальным организациям </w:t>
      </w:r>
      <w:r w:rsidR="005B6D66" w:rsidRPr="0077275F">
        <w:rPr>
          <w:sz w:val="26"/>
          <w:szCs w:val="26"/>
        </w:rPr>
        <w:t xml:space="preserve">на возмещение затрат </w:t>
      </w:r>
      <w:r w:rsidR="00C95EC5">
        <w:rPr>
          <w:sz w:val="26"/>
          <w:szCs w:val="26"/>
        </w:rPr>
        <w:t xml:space="preserve">в связи с выполнением </w:t>
      </w:r>
      <w:r w:rsidR="005B6D66" w:rsidRPr="0077275F">
        <w:rPr>
          <w:sz w:val="26"/>
          <w:szCs w:val="26"/>
        </w:rPr>
        <w:t>аварийно-восстановитель</w:t>
      </w:r>
      <w:r w:rsidR="00C95EC5">
        <w:rPr>
          <w:sz w:val="26"/>
          <w:szCs w:val="26"/>
        </w:rPr>
        <w:t>ных работ</w:t>
      </w:r>
      <w:r w:rsidR="005B6D66" w:rsidRPr="0077275F">
        <w:rPr>
          <w:sz w:val="26"/>
          <w:szCs w:val="26"/>
        </w:rPr>
        <w:t xml:space="preserve"> </w:t>
      </w:r>
      <w:r w:rsidR="00C95EC5">
        <w:rPr>
          <w:sz w:val="26"/>
          <w:szCs w:val="26"/>
        </w:rPr>
        <w:t>на объектах ЖКХ за счет собственных средств организаций</w:t>
      </w:r>
      <w:r w:rsidR="00831F50">
        <w:rPr>
          <w:sz w:val="26"/>
          <w:szCs w:val="26"/>
        </w:rPr>
        <w:t>.</w:t>
      </w:r>
    </w:p>
    <w:p w:rsidR="006D43FE" w:rsidRPr="006D43FE" w:rsidRDefault="006D43FE" w:rsidP="00C95EC5">
      <w:pPr>
        <w:ind w:firstLine="720"/>
        <w:jc w:val="both"/>
        <w:rPr>
          <w:sz w:val="26"/>
          <w:szCs w:val="26"/>
        </w:rPr>
      </w:pPr>
    </w:p>
    <w:p w:rsidR="00DE3AC5" w:rsidRDefault="0097627E" w:rsidP="00DE3AC5">
      <w:pPr>
        <w:ind w:firstLine="720"/>
        <w:jc w:val="both"/>
        <w:rPr>
          <w:color w:val="000000"/>
          <w:spacing w:val="3"/>
          <w:sz w:val="26"/>
          <w:szCs w:val="26"/>
        </w:rPr>
      </w:pPr>
      <w:r w:rsidRPr="00267DA3">
        <w:rPr>
          <w:color w:val="000000"/>
          <w:spacing w:val="3"/>
          <w:sz w:val="26"/>
          <w:szCs w:val="26"/>
        </w:rPr>
        <w:t>5.</w:t>
      </w:r>
      <w:r>
        <w:rPr>
          <w:i/>
          <w:color w:val="000000"/>
          <w:spacing w:val="3"/>
          <w:sz w:val="26"/>
          <w:szCs w:val="26"/>
        </w:rPr>
        <w:t xml:space="preserve"> </w:t>
      </w:r>
      <w:r w:rsidR="00C85FF4" w:rsidRPr="00C85FF4">
        <w:rPr>
          <w:color w:val="000000"/>
          <w:spacing w:val="3"/>
          <w:sz w:val="26"/>
          <w:szCs w:val="26"/>
        </w:rPr>
        <w:t>Мероприятие</w:t>
      </w:r>
      <w:r w:rsidR="00C85FF4">
        <w:rPr>
          <w:i/>
          <w:color w:val="000000"/>
          <w:spacing w:val="3"/>
          <w:sz w:val="26"/>
          <w:szCs w:val="26"/>
        </w:rPr>
        <w:t xml:space="preserve"> </w:t>
      </w:r>
      <w:r w:rsidR="00C85FF4" w:rsidRPr="00C85FF4">
        <w:rPr>
          <w:b/>
          <w:i/>
          <w:color w:val="000000"/>
          <w:spacing w:val="3"/>
          <w:sz w:val="26"/>
          <w:szCs w:val="26"/>
        </w:rPr>
        <w:t>«Установка блочных павильонов чистой воды на территории Уватского района»</w:t>
      </w:r>
      <w:r w:rsidR="00C85FF4">
        <w:rPr>
          <w:b/>
          <w:i/>
          <w:color w:val="000000"/>
          <w:spacing w:val="3"/>
          <w:sz w:val="26"/>
          <w:szCs w:val="26"/>
        </w:rPr>
        <w:t xml:space="preserve"> </w:t>
      </w:r>
      <w:r w:rsidR="00C85FF4">
        <w:rPr>
          <w:color w:val="000000"/>
          <w:spacing w:val="3"/>
          <w:sz w:val="26"/>
          <w:szCs w:val="26"/>
        </w:rPr>
        <w:t xml:space="preserve">исполнено на сумму </w:t>
      </w:r>
      <w:r w:rsidR="00C0695E">
        <w:rPr>
          <w:color w:val="000000"/>
          <w:spacing w:val="3"/>
          <w:sz w:val="26"/>
          <w:szCs w:val="26"/>
        </w:rPr>
        <w:t>17</w:t>
      </w:r>
      <w:r w:rsidR="00BF61FB">
        <w:rPr>
          <w:color w:val="000000"/>
          <w:spacing w:val="3"/>
          <w:sz w:val="26"/>
          <w:szCs w:val="26"/>
        </w:rPr>
        <w:t> 407,41 тыс.руб., при запла</w:t>
      </w:r>
      <w:r w:rsidR="008C572B">
        <w:rPr>
          <w:color w:val="000000"/>
          <w:spacing w:val="3"/>
          <w:sz w:val="26"/>
          <w:szCs w:val="26"/>
        </w:rPr>
        <w:t>нированных 43 896,76 тыс.руб.</w:t>
      </w:r>
      <w:r w:rsidR="00BF61FB">
        <w:rPr>
          <w:color w:val="000000"/>
          <w:spacing w:val="3"/>
          <w:sz w:val="26"/>
          <w:szCs w:val="26"/>
        </w:rPr>
        <w:t xml:space="preserve"> </w:t>
      </w:r>
      <w:r w:rsidR="008C572B" w:rsidRPr="007F5033">
        <w:rPr>
          <w:color w:val="000000"/>
          <w:spacing w:val="3"/>
          <w:sz w:val="26"/>
          <w:szCs w:val="26"/>
        </w:rPr>
        <w:t xml:space="preserve">Экономия </w:t>
      </w:r>
      <w:r w:rsidR="00620FA1">
        <w:rPr>
          <w:color w:val="000000"/>
          <w:spacing w:val="3"/>
          <w:sz w:val="26"/>
          <w:szCs w:val="26"/>
        </w:rPr>
        <w:t xml:space="preserve">всего 26 489,35 тыс.руб, из них </w:t>
      </w:r>
      <w:r w:rsidR="00933114">
        <w:rPr>
          <w:color w:val="000000"/>
          <w:spacing w:val="3"/>
          <w:sz w:val="26"/>
          <w:szCs w:val="26"/>
        </w:rPr>
        <w:t xml:space="preserve">13 974,85 тыс.руб. </w:t>
      </w:r>
      <w:r w:rsidR="00C67D70">
        <w:rPr>
          <w:color w:val="000000"/>
          <w:spacing w:val="3"/>
          <w:sz w:val="26"/>
          <w:szCs w:val="26"/>
        </w:rPr>
        <w:t xml:space="preserve">в результате </w:t>
      </w:r>
      <w:r w:rsidR="008C572B" w:rsidRPr="007F5033">
        <w:rPr>
          <w:color w:val="000000"/>
          <w:spacing w:val="3"/>
          <w:sz w:val="26"/>
          <w:szCs w:val="26"/>
        </w:rPr>
        <w:t>проведения электронных торгов</w:t>
      </w:r>
      <w:r w:rsidR="00620FA1">
        <w:rPr>
          <w:color w:val="000000"/>
          <w:spacing w:val="3"/>
          <w:sz w:val="26"/>
          <w:szCs w:val="26"/>
        </w:rPr>
        <w:t>;</w:t>
      </w:r>
      <w:r w:rsidR="008C572B" w:rsidRPr="007F5033">
        <w:rPr>
          <w:color w:val="000000"/>
          <w:spacing w:val="3"/>
          <w:sz w:val="26"/>
          <w:szCs w:val="26"/>
        </w:rPr>
        <w:t xml:space="preserve"> </w:t>
      </w:r>
      <w:r w:rsidR="00620FA1">
        <w:rPr>
          <w:color w:val="000000"/>
          <w:spacing w:val="3"/>
          <w:sz w:val="26"/>
          <w:szCs w:val="26"/>
        </w:rPr>
        <w:t xml:space="preserve">на сумму </w:t>
      </w:r>
      <w:r w:rsidR="00CB0564">
        <w:rPr>
          <w:color w:val="000000"/>
          <w:spacing w:val="3"/>
          <w:sz w:val="26"/>
          <w:szCs w:val="26"/>
        </w:rPr>
        <w:t>10 759,39</w:t>
      </w:r>
      <w:r w:rsidR="007A1237">
        <w:rPr>
          <w:color w:val="000000"/>
          <w:spacing w:val="3"/>
          <w:sz w:val="26"/>
          <w:szCs w:val="26"/>
        </w:rPr>
        <w:t xml:space="preserve"> тыс.руб.</w:t>
      </w:r>
      <w:r w:rsidR="00CB0564">
        <w:rPr>
          <w:color w:val="000000"/>
          <w:spacing w:val="3"/>
          <w:sz w:val="26"/>
          <w:szCs w:val="26"/>
        </w:rPr>
        <w:t xml:space="preserve"> </w:t>
      </w:r>
      <w:r w:rsidR="00A17DC0">
        <w:rPr>
          <w:color w:val="000000"/>
          <w:spacing w:val="3"/>
          <w:sz w:val="26"/>
          <w:szCs w:val="26"/>
        </w:rPr>
        <w:t>переходящий муниципальный кон</w:t>
      </w:r>
      <w:r w:rsidR="007A1237">
        <w:rPr>
          <w:color w:val="000000"/>
          <w:spacing w:val="3"/>
          <w:sz w:val="26"/>
          <w:szCs w:val="26"/>
        </w:rPr>
        <w:t>тракт</w:t>
      </w:r>
      <w:r w:rsidR="00A17DC0">
        <w:rPr>
          <w:color w:val="000000"/>
          <w:spacing w:val="3"/>
          <w:sz w:val="26"/>
          <w:szCs w:val="26"/>
        </w:rPr>
        <w:t xml:space="preserve"> на 2019 год, </w:t>
      </w:r>
      <w:r w:rsidR="008C572B" w:rsidRPr="007F5033">
        <w:rPr>
          <w:color w:val="000000"/>
          <w:spacing w:val="3"/>
          <w:sz w:val="26"/>
          <w:szCs w:val="26"/>
        </w:rPr>
        <w:t xml:space="preserve">и </w:t>
      </w:r>
      <w:r w:rsidR="00B62DFF">
        <w:rPr>
          <w:color w:val="000000"/>
          <w:spacing w:val="3"/>
          <w:sz w:val="26"/>
          <w:szCs w:val="26"/>
        </w:rPr>
        <w:t>эко</w:t>
      </w:r>
      <w:r w:rsidR="00A17DC0">
        <w:rPr>
          <w:color w:val="000000"/>
          <w:spacing w:val="3"/>
          <w:sz w:val="26"/>
          <w:szCs w:val="26"/>
        </w:rPr>
        <w:t xml:space="preserve">номия в размере </w:t>
      </w:r>
      <w:r w:rsidR="00B62DFF">
        <w:rPr>
          <w:color w:val="000000"/>
          <w:spacing w:val="3"/>
          <w:sz w:val="26"/>
          <w:szCs w:val="26"/>
        </w:rPr>
        <w:t xml:space="preserve">1 755,11 тыс.руб. при </w:t>
      </w:r>
      <w:r w:rsidR="008C572B" w:rsidRPr="007F5033">
        <w:rPr>
          <w:color w:val="000000"/>
          <w:spacing w:val="3"/>
          <w:sz w:val="26"/>
          <w:szCs w:val="26"/>
        </w:rPr>
        <w:t>расторжени</w:t>
      </w:r>
      <w:r w:rsidR="00B62DFF">
        <w:rPr>
          <w:color w:val="000000"/>
          <w:spacing w:val="3"/>
          <w:sz w:val="26"/>
          <w:szCs w:val="26"/>
        </w:rPr>
        <w:t>и</w:t>
      </w:r>
      <w:r w:rsidR="008C572B" w:rsidRPr="007F5033">
        <w:rPr>
          <w:color w:val="000000"/>
          <w:spacing w:val="3"/>
          <w:sz w:val="26"/>
          <w:szCs w:val="26"/>
        </w:rPr>
        <w:t xml:space="preserve"> </w:t>
      </w:r>
      <w:r w:rsidR="00C67D70">
        <w:rPr>
          <w:color w:val="000000"/>
          <w:spacing w:val="3"/>
          <w:sz w:val="26"/>
          <w:szCs w:val="26"/>
        </w:rPr>
        <w:t xml:space="preserve">муниципальных </w:t>
      </w:r>
      <w:r w:rsidR="00C87F8B">
        <w:rPr>
          <w:color w:val="000000"/>
          <w:spacing w:val="3"/>
          <w:sz w:val="26"/>
          <w:szCs w:val="26"/>
        </w:rPr>
        <w:t>контрактов</w:t>
      </w:r>
      <w:r w:rsidR="00DE3AC5">
        <w:rPr>
          <w:color w:val="000000"/>
          <w:spacing w:val="3"/>
          <w:sz w:val="26"/>
          <w:szCs w:val="26"/>
        </w:rPr>
        <w:t>,</w:t>
      </w:r>
      <w:r w:rsidR="008C572B" w:rsidRPr="007F5033">
        <w:rPr>
          <w:color w:val="000000"/>
          <w:spacing w:val="3"/>
          <w:sz w:val="26"/>
          <w:szCs w:val="26"/>
        </w:rPr>
        <w:t xml:space="preserve"> в связи с </w:t>
      </w:r>
      <w:r w:rsidR="00DE3AC5">
        <w:rPr>
          <w:color w:val="000000"/>
          <w:spacing w:val="3"/>
          <w:sz w:val="26"/>
          <w:szCs w:val="26"/>
        </w:rPr>
        <w:t>не</w:t>
      </w:r>
      <w:r w:rsidR="008C572B" w:rsidRPr="007F5033">
        <w:rPr>
          <w:color w:val="000000"/>
          <w:spacing w:val="3"/>
          <w:sz w:val="26"/>
          <w:szCs w:val="26"/>
        </w:rPr>
        <w:t>исполн</w:t>
      </w:r>
      <w:r w:rsidR="00C67D70">
        <w:rPr>
          <w:color w:val="000000"/>
          <w:spacing w:val="3"/>
          <w:sz w:val="26"/>
          <w:szCs w:val="26"/>
        </w:rPr>
        <w:t xml:space="preserve">ением </w:t>
      </w:r>
      <w:r w:rsidR="007A1237">
        <w:rPr>
          <w:color w:val="000000"/>
          <w:spacing w:val="3"/>
          <w:sz w:val="26"/>
          <w:szCs w:val="26"/>
        </w:rPr>
        <w:t xml:space="preserve">подрядными организациями </w:t>
      </w:r>
      <w:r w:rsidR="00A84450">
        <w:rPr>
          <w:color w:val="000000"/>
          <w:spacing w:val="3"/>
          <w:sz w:val="26"/>
          <w:szCs w:val="26"/>
        </w:rPr>
        <w:t xml:space="preserve">всего </w:t>
      </w:r>
      <w:r w:rsidR="00C67D70">
        <w:rPr>
          <w:color w:val="000000"/>
          <w:spacing w:val="3"/>
          <w:sz w:val="26"/>
          <w:szCs w:val="26"/>
        </w:rPr>
        <w:t>об</w:t>
      </w:r>
      <w:r w:rsidR="00D97267">
        <w:rPr>
          <w:color w:val="000000"/>
          <w:spacing w:val="3"/>
          <w:sz w:val="26"/>
          <w:szCs w:val="26"/>
        </w:rPr>
        <w:t>ъем</w:t>
      </w:r>
      <w:r w:rsidR="00A84450">
        <w:rPr>
          <w:color w:val="000000"/>
          <w:spacing w:val="3"/>
          <w:sz w:val="26"/>
          <w:szCs w:val="26"/>
        </w:rPr>
        <w:t>а</w:t>
      </w:r>
      <w:r w:rsidR="00D97267">
        <w:rPr>
          <w:color w:val="000000"/>
          <w:spacing w:val="3"/>
          <w:sz w:val="26"/>
          <w:szCs w:val="26"/>
        </w:rPr>
        <w:t xml:space="preserve"> </w:t>
      </w:r>
      <w:r w:rsidR="00D97267" w:rsidRPr="00DE3AC5">
        <w:rPr>
          <w:color w:val="000000"/>
          <w:spacing w:val="3"/>
          <w:sz w:val="26"/>
          <w:szCs w:val="26"/>
        </w:rPr>
        <w:t>работ</w:t>
      </w:r>
      <w:r w:rsidR="00A84450">
        <w:rPr>
          <w:color w:val="000000"/>
          <w:spacing w:val="3"/>
          <w:sz w:val="26"/>
          <w:szCs w:val="26"/>
        </w:rPr>
        <w:t>.</w:t>
      </w:r>
    </w:p>
    <w:p w:rsidR="00A84450" w:rsidRPr="00DE3AC5" w:rsidRDefault="00A84450" w:rsidP="00DE3AC5">
      <w:pPr>
        <w:ind w:firstLine="720"/>
        <w:jc w:val="both"/>
      </w:pPr>
    </w:p>
    <w:p w:rsidR="007B2CA4" w:rsidRPr="00D97267" w:rsidRDefault="007B2CA4" w:rsidP="005B6D66">
      <w:pPr>
        <w:ind w:firstLine="720"/>
        <w:jc w:val="both"/>
        <w:rPr>
          <w:color w:val="000000"/>
          <w:spacing w:val="3"/>
          <w:sz w:val="22"/>
          <w:szCs w:val="22"/>
        </w:rPr>
      </w:pPr>
      <w:r w:rsidRPr="00D97267">
        <w:rPr>
          <w:color w:val="000000"/>
          <w:spacing w:val="3"/>
          <w:sz w:val="22"/>
          <w:szCs w:val="22"/>
        </w:rPr>
        <w:t>Таблица 3 – Отчет о ходе реализации мероприятий по установке блочных станций подготовки питьевой воды</w:t>
      </w:r>
      <w:r w:rsidR="006A69C3" w:rsidRPr="00D97267">
        <w:rPr>
          <w:color w:val="000000"/>
          <w:spacing w:val="3"/>
          <w:sz w:val="22"/>
          <w:szCs w:val="22"/>
        </w:rPr>
        <w:t xml:space="preserve"> в 2018 году</w:t>
      </w:r>
    </w:p>
    <w:p w:rsidR="007B2CA4" w:rsidRPr="006D43FE" w:rsidRDefault="007B2CA4" w:rsidP="005B6D66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274"/>
        <w:gridCol w:w="2344"/>
        <w:gridCol w:w="1794"/>
        <w:gridCol w:w="1924"/>
        <w:gridCol w:w="1107"/>
      </w:tblGrid>
      <w:tr w:rsidR="007A1237" w:rsidRPr="007B2CA4" w:rsidTr="00913EC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1938A7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1938A7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Прои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зводи-тельность блочной станции </w:t>
            </w:r>
            <w:r w:rsidRPr="007B2CA4">
              <w:rPr>
                <w:rFonts w:ascii="Arial CYR" w:hAnsi="Arial CYR" w:cs="Arial CYR"/>
                <w:sz w:val="16"/>
                <w:szCs w:val="16"/>
              </w:rPr>
              <w:t>(м3/час /м3/сутки)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904CEB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 xml:space="preserve">Контракт на СМР (дата, №),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подрядная организация </w:t>
            </w:r>
            <w:r w:rsidRPr="007B2CA4">
              <w:rPr>
                <w:rFonts w:ascii="Arial CYR" w:hAnsi="Arial CYR" w:cs="Arial CYR"/>
                <w:sz w:val="16"/>
                <w:szCs w:val="16"/>
              </w:rPr>
              <w:t>стоимость по контракту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CC44D1" w:rsidRPr="007B2CA4" w:rsidRDefault="00CC44D1" w:rsidP="00DA60CD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Объем выполненных работ, в денежном выражении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CC44D1" w:rsidRPr="007B2CA4" w:rsidRDefault="00CC44D1" w:rsidP="001938A7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Коньюктурный обзор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1938A7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Ввод мощностей (дата)</w:t>
            </w:r>
          </w:p>
        </w:tc>
      </w:tr>
      <w:tr w:rsidR="007A1237" w:rsidRPr="007B2CA4" w:rsidTr="00913EC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1938A7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1938A7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1938A7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CC44D1" w:rsidRPr="007B2CA4" w:rsidRDefault="00CC44D1" w:rsidP="001938A7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CC44D1" w:rsidRPr="007B2CA4" w:rsidRDefault="00CC44D1" w:rsidP="001938A7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1938A7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</w:tr>
      <w:tr w:rsidR="007A1237" w:rsidRPr="007B2CA4" w:rsidTr="00913EC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с.Красный Яр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5,5/134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C44D1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25.07.2018 </w:t>
            </w:r>
            <w:r w:rsidRPr="007B2CA4">
              <w:rPr>
                <w:rFonts w:ascii="Arial CYR" w:hAnsi="Arial CYR" w:cs="Arial CYR"/>
                <w:sz w:val="16"/>
                <w:szCs w:val="16"/>
              </w:rPr>
              <w:t>№</w:t>
            </w:r>
            <w:r>
              <w:rPr>
                <w:rFonts w:ascii="Arial CYR" w:hAnsi="Arial CYR" w:cs="Arial CYR"/>
                <w:sz w:val="16"/>
                <w:szCs w:val="16"/>
              </w:rPr>
              <w:t>0167300024518000079-0061996-01</w:t>
            </w:r>
          </w:p>
          <w:p w:rsidR="00CC44D1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ООО "КВАНТА+"</w:t>
            </w:r>
          </w:p>
          <w:p w:rsidR="00CC44D1" w:rsidRPr="007B2CA4" w:rsidRDefault="00CC44D1" w:rsidP="00557D0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13 155,9</w:t>
            </w:r>
            <w:r w:rsidR="00557D0F">
              <w:rPr>
                <w:rFonts w:ascii="Arial CYR" w:hAnsi="Arial CYR" w:cs="Arial CYR"/>
                <w:sz w:val="16"/>
                <w:szCs w:val="16"/>
              </w:rPr>
              <w:t>7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7B2CA4">
              <w:rPr>
                <w:rFonts w:ascii="Arial CYR" w:hAnsi="Arial CYR" w:cs="Arial CYR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sz w:val="16"/>
                <w:szCs w:val="16"/>
              </w:rPr>
              <w:t>уб</w:t>
            </w:r>
            <w:r w:rsidRPr="007B2CA4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  <w:hideMark/>
          </w:tcPr>
          <w:p w:rsidR="00CC44D1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12</w:t>
            </w:r>
            <w:r w:rsidR="00CA4C5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7B2CA4">
              <w:rPr>
                <w:rFonts w:ascii="Arial CYR" w:hAnsi="Arial CYR" w:cs="Arial CYR"/>
                <w:sz w:val="16"/>
                <w:szCs w:val="16"/>
              </w:rPr>
              <w:t>619,30</w:t>
            </w:r>
          </w:p>
          <w:p w:rsidR="00E9488A" w:rsidRPr="00E9488A" w:rsidRDefault="00E9488A" w:rsidP="00E66D51">
            <w:pPr>
              <w:widowControl/>
              <w:jc w:val="center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9488A">
              <w:rPr>
                <w:rFonts w:ascii="Arial CYR" w:hAnsi="Arial CYR" w:cs="Arial CYR"/>
                <w:i/>
                <w:sz w:val="16"/>
                <w:szCs w:val="16"/>
              </w:rPr>
              <w:t>(расторжение</w:t>
            </w:r>
          </w:p>
          <w:p w:rsidR="00E9488A" w:rsidRPr="007B2CA4" w:rsidRDefault="003414F7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sz w:val="16"/>
                <w:szCs w:val="16"/>
              </w:rPr>
              <w:t>к</w:t>
            </w:r>
            <w:r w:rsidR="00E9488A" w:rsidRPr="00E9488A">
              <w:rPr>
                <w:rFonts w:ascii="Arial CYR" w:hAnsi="Arial CYR" w:cs="Arial CYR"/>
                <w:i/>
                <w:sz w:val="16"/>
                <w:szCs w:val="16"/>
              </w:rPr>
              <w:t>онтракта)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Подача воды в сеть. Не введена в эксплуатацию.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23.12.2018</w:t>
            </w:r>
          </w:p>
        </w:tc>
      </w:tr>
      <w:tr w:rsidR="007A1237" w:rsidRPr="007B2CA4" w:rsidTr="00913EC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sz w:val="16"/>
                <w:szCs w:val="16"/>
              </w:rPr>
            </w:pPr>
            <w:r w:rsidRPr="007B2CA4">
              <w:rPr>
                <w:sz w:val="16"/>
                <w:szCs w:val="16"/>
              </w:rPr>
              <w:t>с.Ивановка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2,8/80</w:t>
            </w:r>
          </w:p>
        </w:tc>
        <w:tc>
          <w:tcPr>
            <w:tcW w:w="0" w:type="auto"/>
            <w:vMerge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Подача воды в сеть. Введена в эксплуатацию.</w:t>
            </w:r>
          </w:p>
        </w:tc>
        <w:tc>
          <w:tcPr>
            <w:tcW w:w="0" w:type="auto"/>
            <w:vMerge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1237" w:rsidRPr="007B2CA4" w:rsidTr="00913EC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с. Демьянское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0,84/20</w:t>
            </w:r>
          </w:p>
        </w:tc>
        <w:tc>
          <w:tcPr>
            <w:tcW w:w="0" w:type="auto"/>
            <w:vMerge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Подача воды в сеть. Введена в эксплуатацию.</w:t>
            </w:r>
          </w:p>
        </w:tc>
        <w:tc>
          <w:tcPr>
            <w:tcW w:w="0" w:type="auto"/>
            <w:vMerge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1237" w:rsidRPr="007B2CA4" w:rsidTr="00913EC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п. Нагорный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2,8/80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C44D1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«25» июля 2018г. №016</w:t>
            </w:r>
            <w:r>
              <w:rPr>
                <w:rFonts w:ascii="Arial CYR" w:hAnsi="Arial CYR" w:cs="Arial CYR"/>
                <w:sz w:val="16"/>
                <w:szCs w:val="16"/>
              </w:rPr>
              <w:t>7300024518000080-0061996-01.</w:t>
            </w:r>
          </w:p>
          <w:p w:rsidR="00CC44D1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ООО "КВАНТА+"</w:t>
            </w:r>
          </w:p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  <w:r w:rsidR="00557D0F">
              <w:rPr>
                <w:rFonts w:ascii="Arial CYR" w:hAnsi="Arial CYR" w:cs="Arial CYR"/>
                <w:sz w:val="16"/>
                <w:szCs w:val="16"/>
              </w:rPr>
              <w:t xml:space="preserve">006,55 </w:t>
            </w:r>
            <w:r w:rsidRPr="007B2CA4">
              <w:rPr>
                <w:rFonts w:ascii="Arial CYR" w:hAnsi="Arial CYR" w:cs="Arial CYR"/>
                <w:sz w:val="16"/>
                <w:szCs w:val="16"/>
              </w:rPr>
              <w:t>р</w:t>
            </w:r>
            <w:r w:rsidR="00557D0F">
              <w:rPr>
                <w:rFonts w:ascii="Arial CYR" w:hAnsi="Arial CYR" w:cs="Arial CYR"/>
                <w:sz w:val="16"/>
                <w:szCs w:val="16"/>
              </w:rPr>
              <w:t>уб</w:t>
            </w:r>
            <w:r w:rsidRPr="007B2CA4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  <w:hideMark/>
          </w:tcPr>
          <w:p w:rsidR="00CC44D1" w:rsidRDefault="00CC44D1" w:rsidP="006A69C3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4788,11</w:t>
            </w:r>
          </w:p>
          <w:p w:rsidR="00E9488A" w:rsidRPr="007B2CA4" w:rsidRDefault="00E9488A" w:rsidP="006A69C3">
            <w:pPr>
              <w:widowControl/>
              <w:jc w:val="center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9488A">
              <w:rPr>
                <w:rFonts w:ascii="Arial CYR" w:hAnsi="Arial CYR" w:cs="Arial CYR"/>
                <w:i/>
                <w:sz w:val="16"/>
                <w:szCs w:val="16"/>
              </w:rPr>
              <w:t>(расторжение контракта)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Подача воды в сеть. Введена в эксплуатацию.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23.12.2018</w:t>
            </w:r>
          </w:p>
        </w:tc>
      </w:tr>
      <w:tr w:rsidR="007A1237" w:rsidRPr="007B2CA4" w:rsidTr="00913EC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sz w:val="16"/>
                <w:szCs w:val="16"/>
              </w:rPr>
            </w:pPr>
            <w:r w:rsidRPr="007B2CA4">
              <w:rPr>
                <w:sz w:val="16"/>
                <w:szCs w:val="16"/>
              </w:rPr>
              <w:t>с. Солянка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2,8/80</w:t>
            </w:r>
          </w:p>
        </w:tc>
        <w:tc>
          <w:tcPr>
            <w:tcW w:w="0" w:type="auto"/>
            <w:vMerge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Подача воды в сеть. Введена в эксплуатацию.</w:t>
            </w:r>
          </w:p>
        </w:tc>
        <w:tc>
          <w:tcPr>
            <w:tcW w:w="0" w:type="auto"/>
            <w:vMerge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1237" w:rsidRPr="007B2CA4" w:rsidTr="00913EC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sz w:val="16"/>
                <w:szCs w:val="16"/>
              </w:rPr>
            </w:pPr>
            <w:r w:rsidRPr="007B2CA4">
              <w:rPr>
                <w:sz w:val="16"/>
                <w:szCs w:val="16"/>
              </w:rPr>
              <w:t>с.Яр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0,14/3,4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C44D1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от 21.01.2019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0167300024518000214-0061996-01</w:t>
            </w:r>
          </w:p>
          <w:p w:rsidR="00CC44D1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 xml:space="preserve">ИП Иванов </w:t>
            </w:r>
            <w:r w:rsidR="00E9488A">
              <w:rPr>
                <w:rFonts w:ascii="Arial CYR" w:hAnsi="Arial CYR" w:cs="Arial CYR"/>
                <w:sz w:val="16"/>
                <w:szCs w:val="16"/>
              </w:rPr>
              <w:t>И.Н.</w:t>
            </w:r>
          </w:p>
          <w:p w:rsidR="00CC44D1" w:rsidRPr="007B2CA4" w:rsidRDefault="00CC44D1" w:rsidP="00557D0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10759,39</w:t>
            </w:r>
            <w:r w:rsidR="00557D0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7B2CA4">
              <w:rPr>
                <w:rFonts w:ascii="Arial CYR" w:hAnsi="Arial CYR" w:cs="Arial CYR"/>
                <w:sz w:val="16"/>
                <w:szCs w:val="16"/>
              </w:rPr>
              <w:t>р</w:t>
            </w:r>
            <w:r w:rsidR="00557D0F">
              <w:rPr>
                <w:rFonts w:ascii="Arial CYR" w:hAnsi="Arial CYR" w:cs="Arial CYR"/>
                <w:sz w:val="16"/>
                <w:szCs w:val="16"/>
              </w:rPr>
              <w:t>уб.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  <w:hideMark/>
          </w:tcPr>
          <w:p w:rsidR="00CC44D1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A69C3">
              <w:rPr>
                <w:rFonts w:ascii="Arial CYR" w:hAnsi="Arial CYR" w:cs="Arial CYR"/>
                <w:sz w:val="16"/>
                <w:szCs w:val="16"/>
              </w:rPr>
              <w:t>,00</w:t>
            </w:r>
          </w:p>
          <w:p w:rsidR="00E9488A" w:rsidRPr="007B2CA4" w:rsidRDefault="00E9488A" w:rsidP="00E66D51">
            <w:pPr>
              <w:widowControl/>
              <w:jc w:val="center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9488A">
              <w:rPr>
                <w:rFonts w:ascii="Arial CYR" w:hAnsi="Arial CYR" w:cs="Arial CYR"/>
                <w:i/>
                <w:sz w:val="16"/>
                <w:szCs w:val="16"/>
              </w:rPr>
              <w:t>(переходящий муниципальный контракт на 2019 год)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Комплектация на складе подрядчика.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01.07.2019</w:t>
            </w:r>
          </w:p>
        </w:tc>
      </w:tr>
      <w:tr w:rsidR="007A1237" w:rsidRPr="007B2CA4" w:rsidTr="00913EC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904F89" w:rsidP="00E66D51">
            <w:pPr>
              <w:widowControl/>
              <w:jc w:val="center"/>
              <w:rPr>
                <w:sz w:val="16"/>
                <w:szCs w:val="16"/>
              </w:rPr>
            </w:pPr>
            <w:r w:rsidRPr="007B2CA4">
              <w:rPr>
                <w:sz w:val="16"/>
                <w:szCs w:val="16"/>
              </w:rPr>
              <w:t>д.Сафьянка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0,14/3,4</w:t>
            </w:r>
          </w:p>
        </w:tc>
        <w:tc>
          <w:tcPr>
            <w:tcW w:w="0" w:type="auto"/>
            <w:vMerge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Комплектация на складе подрядчика.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01.07.2019</w:t>
            </w:r>
          </w:p>
        </w:tc>
      </w:tr>
      <w:tr w:rsidR="007A1237" w:rsidRPr="007B2CA4" w:rsidTr="00913EC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sz w:val="16"/>
                <w:szCs w:val="16"/>
              </w:rPr>
            </w:pPr>
            <w:r w:rsidRPr="007B2CA4">
              <w:rPr>
                <w:sz w:val="16"/>
                <w:szCs w:val="16"/>
              </w:rPr>
              <w:t>д.Сергеевка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0,14/3,4</w:t>
            </w:r>
          </w:p>
        </w:tc>
        <w:tc>
          <w:tcPr>
            <w:tcW w:w="0" w:type="auto"/>
            <w:vMerge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Комплектация на складе подрядчика.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01.07.2019</w:t>
            </w:r>
          </w:p>
        </w:tc>
      </w:tr>
      <w:tr w:rsidR="007A1237" w:rsidRPr="007B2CA4" w:rsidTr="00913EC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sz w:val="16"/>
                <w:szCs w:val="16"/>
              </w:rPr>
            </w:pPr>
            <w:r w:rsidRPr="007B2CA4">
              <w:rPr>
                <w:sz w:val="16"/>
                <w:szCs w:val="16"/>
              </w:rPr>
              <w:t>с.Тугалово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0,42/10</w:t>
            </w:r>
          </w:p>
        </w:tc>
        <w:tc>
          <w:tcPr>
            <w:tcW w:w="0" w:type="auto"/>
            <w:vMerge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Комплектация на складе подрядчика.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01.07.2019</w:t>
            </w:r>
          </w:p>
        </w:tc>
      </w:tr>
      <w:tr w:rsidR="007A1237" w:rsidRPr="007B2CA4" w:rsidTr="00913EC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904F89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д.Уки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0,6/13</w:t>
            </w:r>
          </w:p>
        </w:tc>
        <w:tc>
          <w:tcPr>
            <w:tcW w:w="0" w:type="auto"/>
            <w:vMerge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Комплектация на складе подрядчика.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01.07.2019</w:t>
            </w:r>
          </w:p>
        </w:tc>
      </w:tr>
      <w:tr w:rsidR="007A1237" w:rsidRPr="007B2CA4" w:rsidTr="00913EC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д.Ищик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0,14/3,4</w:t>
            </w:r>
          </w:p>
        </w:tc>
        <w:tc>
          <w:tcPr>
            <w:tcW w:w="0" w:type="auto"/>
            <w:vMerge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Комплектация на складе подрядчика.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4D1" w:rsidRPr="007B2CA4" w:rsidRDefault="00CC44D1" w:rsidP="00E66D51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2CA4">
              <w:rPr>
                <w:rFonts w:ascii="Arial CYR" w:hAnsi="Arial CYR" w:cs="Arial CYR"/>
                <w:sz w:val="16"/>
                <w:szCs w:val="16"/>
              </w:rPr>
              <w:t>01.07.2019</w:t>
            </w:r>
          </w:p>
        </w:tc>
      </w:tr>
      <w:tr w:rsidR="00E9488A" w:rsidRPr="007A1237" w:rsidTr="00913EC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6D51" w:rsidRPr="007A1237" w:rsidRDefault="007A1237" w:rsidP="00E66D51">
            <w:pPr>
              <w:widowControl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1237">
              <w:rPr>
                <w:rFonts w:ascii="Arial CYR" w:hAnsi="Arial CYR" w:cs="Arial CYR"/>
                <w:b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5576" w:rsidRDefault="007A1237" w:rsidP="00E66D51">
            <w:pPr>
              <w:widowControl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1237">
              <w:rPr>
                <w:rFonts w:ascii="Arial CYR" w:hAnsi="Arial CYR" w:cs="Arial CYR"/>
                <w:b/>
                <w:sz w:val="16"/>
                <w:szCs w:val="16"/>
              </w:rPr>
              <w:t>план</w:t>
            </w:r>
          </w:p>
          <w:p w:rsidR="00E66D51" w:rsidRPr="007A1237" w:rsidRDefault="007A1237" w:rsidP="00E66D51">
            <w:pPr>
              <w:widowControl/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345576">
              <w:rPr>
                <w:b/>
                <w:color w:val="000000"/>
                <w:spacing w:val="3"/>
                <w:sz w:val="16"/>
                <w:szCs w:val="16"/>
              </w:rPr>
              <w:t>43 896,76</w:t>
            </w:r>
          </w:p>
        </w:tc>
        <w:tc>
          <w:tcPr>
            <w:tcW w:w="0" w:type="auto"/>
            <w:vAlign w:val="center"/>
            <w:hideMark/>
          </w:tcPr>
          <w:p w:rsidR="007A1237" w:rsidRDefault="007A1237" w:rsidP="00E66D51">
            <w:pPr>
              <w:widowControl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 xml:space="preserve">факт </w:t>
            </w:r>
            <w:r w:rsidR="00ED24C6">
              <w:rPr>
                <w:rFonts w:ascii="Arial CYR" w:hAnsi="Arial CYR" w:cs="Arial CYR"/>
                <w:b/>
                <w:sz w:val="16"/>
                <w:szCs w:val="16"/>
              </w:rPr>
              <w:t>по контрактам</w:t>
            </w:r>
          </w:p>
          <w:p w:rsidR="00E66D51" w:rsidRPr="007A1237" w:rsidRDefault="00333A48" w:rsidP="00E66D51">
            <w:pPr>
              <w:widowControl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1237">
              <w:rPr>
                <w:rFonts w:ascii="Arial CYR" w:hAnsi="Arial CYR" w:cs="Arial CYR"/>
                <w:b/>
                <w:sz w:val="16"/>
                <w:szCs w:val="16"/>
              </w:rPr>
              <w:t>29 921,91</w:t>
            </w:r>
          </w:p>
        </w:tc>
        <w:tc>
          <w:tcPr>
            <w:tcW w:w="1794" w:type="dxa"/>
            <w:vAlign w:val="center"/>
            <w:hideMark/>
          </w:tcPr>
          <w:p w:rsidR="00E66D51" w:rsidRPr="007A1237" w:rsidRDefault="00ED24C6" w:rsidP="00E66D51">
            <w:pPr>
              <w:widowControl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профинансировано</w:t>
            </w:r>
            <w:r w:rsidR="007A1237">
              <w:rPr>
                <w:rFonts w:ascii="Arial CYR" w:hAnsi="Arial CYR" w:cs="Arial CYR"/>
                <w:b/>
                <w:sz w:val="16"/>
                <w:szCs w:val="16"/>
              </w:rPr>
              <w:t xml:space="preserve"> </w:t>
            </w:r>
            <w:r w:rsidR="00C0695E">
              <w:rPr>
                <w:rFonts w:ascii="Arial CYR" w:hAnsi="Arial CYR" w:cs="Arial CYR"/>
                <w:b/>
                <w:sz w:val="16"/>
                <w:szCs w:val="16"/>
              </w:rPr>
              <w:t>17</w:t>
            </w:r>
            <w:r w:rsidR="006A69C3" w:rsidRPr="007A1237">
              <w:rPr>
                <w:rFonts w:ascii="Arial CYR" w:hAnsi="Arial CYR" w:cs="Arial CYR"/>
                <w:b/>
                <w:sz w:val="16"/>
                <w:szCs w:val="16"/>
              </w:rPr>
              <w:t> 407,41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E66D51" w:rsidRPr="007A1237" w:rsidRDefault="00E66D51" w:rsidP="00E66D51">
            <w:pPr>
              <w:widowControl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D51" w:rsidRPr="007A1237" w:rsidRDefault="00E66D51" w:rsidP="00E66D51">
            <w:pPr>
              <w:widowControl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</w:tr>
    </w:tbl>
    <w:p w:rsidR="00913ECE" w:rsidRDefault="00913ECE" w:rsidP="00F87156">
      <w:pPr>
        <w:ind w:firstLine="709"/>
        <w:jc w:val="both"/>
        <w:rPr>
          <w:rStyle w:val="ac"/>
          <w:b w:val="0"/>
          <w:sz w:val="26"/>
          <w:szCs w:val="26"/>
        </w:rPr>
      </w:pPr>
    </w:p>
    <w:p w:rsidR="00570CF3" w:rsidRPr="0077275F" w:rsidRDefault="00C9189F" w:rsidP="00F87156">
      <w:pPr>
        <w:ind w:firstLine="709"/>
        <w:jc w:val="both"/>
        <w:rPr>
          <w:rStyle w:val="ac"/>
          <w:b w:val="0"/>
          <w:sz w:val="26"/>
          <w:szCs w:val="26"/>
        </w:rPr>
      </w:pPr>
      <w:r>
        <w:rPr>
          <w:rStyle w:val="ac"/>
          <w:b w:val="0"/>
          <w:sz w:val="26"/>
          <w:szCs w:val="26"/>
        </w:rPr>
        <w:t xml:space="preserve">В настоящее время </w:t>
      </w:r>
      <w:r w:rsidR="0001500D" w:rsidRPr="0077275F">
        <w:rPr>
          <w:rStyle w:val="ac"/>
          <w:b w:val="0"/>
          <w:sz w:val="26"/>
          <w:szCs w:val="26"/>
        </w:rPr>
        <w:t>основные</w:t>
      </w:r>
      <w:r w:rsidR="00570CF3" w:rsidRPr="0077275F">
        <w:rPr>
          <w:rStyle w:val="ac"/>
          <w:b w:val="0"/>
          <w:sz w:val="26"/>
          <w:szCs w:val="26"/>
        </w:rPr>
        <w:t xml:space="preserve"> фонды жилищно-коммунального хозяйства</w:t>
      </w:r>
      <w:r w:rsidR="0001500D">
        <w:rPr>
          <w:rStyle w:val="ac"/>
          <w:b w:val="0"/>
          <w:sz w:val="26"/>
          <w:szCs w:val="26"/>
        </w:rPr>
        <w:t xml:space="preserve"> Уватского муниципального района</w:t>
      </w:r>
      <w:r w:rsidR="00570CF3" w:rsidRPr="0077275F">
        <w:rPr>
          <w:rStyle w:val="ac"/>
          <w:b w:val="0"/>
          <w:sz w:val="26"/>
          <w:szCs w:val="26"/>
        </w:rPr>
        <w:t xml:space="preserve"> характеризуются </w:t>
      </w:r>
      <w:r w:rsidR="00570CF3" w:rsidRPr="0077275F">
        <w:rPr>
          <w:sz w:val="26"/>
          <w:szCs w:val="26"/>
        </w:rPr>
        <w:lastRenderedPageBreak/>
        <w:t>неудовлетворительным состоянием всех систем - теплоснабжения, водоснабжения и водоочистки из-за недостаточного финансирования в их развитие</w:t>
      </w:r>
      <w:r w:rsidR="00570CF3" w:rsidRPr="0077275F">
        <w:rPr>
          <w:rStyle w:val="ac"/>
          <w:b w:val="0"/>
          <w:sz w:val="26"/>
          <w:szCs w:val="26"/>
        </w:rPr>
        <w:t xml:space="preserve">, </w:t>
      </w:r>
      <w:r w:rsidR="00BA01FC">
        <w:rPr>
          <w:sz w:val="26"/>
          <w:szCs w:val="26"/>
        </w:rPr>
        <w:t xml:space="preserve">модернизацию и ремонт, связанное с отсутствием </w:t>
      </w:r>
      <w:r w:rsidR="00343DDA">
        <w:rPr>
          <w:sz w:val="26"/>
          <w:szCs w:val="26"/>
        </w:rPr>
        <w:t xml:space="preserve">необходимого </w:t>
      </w:r>
      <w:r w:rsidR="00BA01FC">
        <w:rPr>
          <w:sz w:val="26"/>
          <w:szCs w:val="26"/>
        </w:rPr>
        <w:t xml:space="preserve">объема денежных средств в бюджете Уватского муниципального района и бюджете Тюменской области, а также </w:t>
      </w:r>
      <w:r w:rsidR="00343DDA">
        <w:rPr>
          <w:sz w:val="26"/>
          <w:szCs w:val="26"/>
        </w:rPr>
        <w:t>отсутствия</w:t>
      </w:r>
      <w:r w:rsidR="00BA01FC">
        <w:rPr>
          <w:sz w:val="26"/>
          <w:szCs w:val="26"/>
        </w:rPr>
        <w:t xml:space="preserve"> денежных средств на ремонт и реконструкцию объектов коммунальной инфраструктуры в </w:t>
      </w:r>
      <w:r w:rsidR="00001965">
        <w:rPr>
          <w:sz w:val="26"/>
          <w:szCs w:val="26"/>
        </w:rPr>
        <w:t xml:space="preserve">тарифах на коммунальные услуги </w:t>
      </w:r>
      <w:r w:rsidR="00BA01FC">
        <w:rPr>
          <w:sz w:val="26"/>
          <w:szCs w:val="26"/>
        </w:rPr>
        <w:t xml:space="preserve">предприятий жилищно-коммунального </w:t>
      </w:r>
      <w:r w:rsidR="00001965">
        <w:rPr>
          <w:sz w:val="26"/>
          <w:szCs w:val="26"/>
        </w:rPr>
        <w:t>хозяйства</w:t>
      </w:r>
      <w:r w:rsidR="00BA01FC">
        <w:rPr>
          <w:sz w:val="26"/>
          <w:szCs w:val="26"/>
        </w:rPr>
        <w:t xml:space="preserve">, осуществляющих эксплуатацию муниципальных </w:t>
      </w:r>
      <w:r w:rsidR="00BA01FC" w:rsidRPr="00704420">
        <w:rPr>
          <w:sz w:val="26"/>
          <w:szCs w:val="26"/>
        </w:rPr>
        <w:t xml:space="preserve">объектов коммунальной </w:t>
      </w:r>
      <w:r w:rsidR="00343DDA" w:rsidRPr="00704420">
        <w:rPr>
          <w:sz w:val="26"/>
          <w:szCs w:val="26"/>
        </w:rPr>
        <w:t>инфраструктуры</w:t>
      </w:r>
      <w:r w:rsidR="00343DDA">
        <w:rPr>
          <w:sz w:val="26"/>
          <w:szCs w:val="26"/>
        </w:rPr>
        <w:t>,</w:t>
      </w:r>
      <w:r w:rsidR="00343DDA" w:rsidRPr="0077275F">
        <w:rPr>
          <w:rStyle w:val="ac"/>
          <w:b w:val="0"/>
          <w:sz w:val="26"/>
          <w:szCs w:val="26"/>
        </w:rPr>
        <w:t xml:space="preserve"> о</w:t>
      </w:r>
      <w:r w:rsidR="00570CF3" w:rsidRPr="0077275F">
        <w:rPr>
          <w:rStyle w:val="ac"/>
          <w:b w:val="0"/>
          <w:sz w:val="26"/>
          <w:szCs w:val="26"/>
        </w:rPr>
        <w:t xml:space="preserve"> чем свидетельствуют потери</w:t>
      </w:r>
      <w:r w:rsidR="00D95396">
        <w:rPr>
          <w:rStyle w:val="ac"/>
          <w:b w:val="0"/>
          <w:sz w:val="26"/>
          <w:szCs w:val="26"/>
        </w:rPr>
        <w:t xml:space="preserve"> ресурсов (неучтенный расход), </w:t>
      </w:r>
      <w:r w:rsidR="00570CF3" w:rsidRPr="0077275F">
        <w:rPr>
          <w:rStyle w:val="ac"/>
          <w:b w:val="0"/>
          <w:sz w:val="26"/>
          <w:szCs w:val="26"/>
        </w:rPr>
        <w:t>отключения на сетях</w:t>
      </w:r>
      <w:r w:rsidR="00D95396">
        <w:rPr>
          <w:rStyle w:val="ac"/>
          <w:b w:val="0"/>
          <w:sz w:val="26"/>
          <w:szCs w:val="26"/>
        </w:rPr>
        <w:t xml:space="preserve"> теплоснабжения и водоснабжения, перерасход топливно-энергетических ресурсов.</w:t>
      </w:r>
    </w:p>
    <w:p w:rsidR="00B00319" w:rsidRDefault="00B00319" w:rsidP="005B6D66">
      <w:pPr>
        <w:shd w:val="clear" w:color="auto" w:fill="FFFFFF"/>
        <w:tabs>
          <w:tab w:val="left" w:pos="-5"/>
        </w:tabs>
        <w:autoSpaceDE w:val="0"/>
        <w:autoSpaceDN w:val="0"/>
        <w:adjustRightInd w:val="0"/>
        <w:ind w:left="-5" w:firstLine="705"/>
        <w:jc w:val="both"/>
        <w:rPr>
          <w:color w:val="000000"/>
          <w:spacing w:val="3"/>
          <w:sz w:val="26"/>
          <w:szCs w:val="26"/>
        </w:rPr>
      </w:pPr>
    </w:p>
    <w:p w:rsidR="005B6D66" w:rsidRPr="0077275F" w:rsidRDefault="005B6D66" w:rsidP="005B6D66">
      <w:pPr>
        <w:shd w:val="clear" w:color="auto" w:fill="FFFFFF"/>
        <w:tabs>
          <w:tab w:val="left" w:pos="-5"/>
        </w:tabs>
        <w:autoSpaceDE w:val="0"/>
        <w:autoSpaceDN w:val="0"/>
        <w:adjustRightInd w:val="0"/>
        <w:ind w:left="-5" w:firstLine="705"/>
        <w:jc w:val="both"/>
        <w:rPr>
          <w:color w:val="000000"/>
          <w:spacing w:val="3"/>
          <w:sz w:val="26"/>
          <w:szCs w:val="26"/>
        </w:rPr>
      </w:pPr>
      <w:r w:rsidRPr="0077275F">
        <w:rPr>
          <w:color w:val="000000"/>
          <w:spacing w:val="3"/>
          <w:sz w:val="26"/>
          <w:szCs w:val="26"/>
        </w:rPr>
        <w:t>Выполнение мероприятий</w:t>
      </w:r>
      <w:r w:rsidR="00001965">
        <w:rPr>
          <w:color w:val="000000"/>
          <w:spacing w:val="3"/>
          <w:sz w:val="26"/>
          <w:szCs w:val="26"/>
        </w:rPr>
        <w:t xml:space="preserve"> Муниципальной программы «Основные направления развития жилищно-коммунального хозяйства Уватского муниципального района на 2018-2020 годы»</w:t>
      </w:r>
      <w:r w:rsidRPr="0077275F">
        <w:rPr>
          <w:color w:val="000000"/>
          <w:spacing w:val="3"/>
          <w:sz w:val="26"/>
          <w:szCs w:val="26"/>
        </w:rPr>
        <w:t>, направленных на обеспечение оптимальных решений системных проблем в области функционирования и развитие коммунальной инфраструктуры Уватского муниципального района, способствует:</w:t>
      </w:r>
    </w:p>
    <w:p w:rsidR="00DD471B" w:rsidRDefault="005B6D66" w:rsidP="00DD471B">
      <w:pPr>
        <w:pStyle w:val="af3"/>
        <w:numPr>
          <w:ilvl w:val="0"/>
          <w:numId w:val="6"/>
        </w:numPr>
        <w:shd w:val="clear" w:color="auto" w:fill="FFFFFF"/>
        <w:tabs>
          <w:tab w:val="left" w:pos="-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3"/>
          <w:sz w:val="26"/>
          <w:szCs w:val="26"/>
        </w:rPr>
      </w:pPr>
      <w:r w:rsidRPr="00DD471B">
        <w:rPr>
          <w:color w:val="000000"/>
          <w:spacing w:val="3"/>
          <w:sz w:val="26"/>
          <w:szCs w:val="26"/>
        </w:rPr>
        <w:t>удовлетворению потребностей населения в качественных жилищно-коммунальных услугах;</w:t>
      </w:r>
    </w:p>
    <w:p w:rsidR="00DD471B" w:rsidRDefault="005B6D66" w:rsidP="00DD471B">
      <w:pPr>
        <w:pStyle w:val="af3"/>
        <w:numPr>
          <w:ilvl w:val="0"/>
          <w:numId w:val="6"/>
        </w:numPr>
        <w:shd w:val="clear" w:color="auto" w:fill="FFFFFF"/>
        <w:tabs>
          <w:tab w:val="left" w:pos="-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3"/>
          <w:sz w:val="26"/>
          <w:szCs w:val="26"/>
        </w:rPr>
      </w:pPr>
      <w:r w:rsidRPr="00DD471B">
        <w:rPr>
          <w:color w:val="000000"/>
          <w:spacing w:val="3"/>
          <w:sz w:val="26"/>
          <w:szCs w:val="26"/>
        </w:rPr>
        <w:t>п</w:t>
      </w:r>
      <w:r w:rsidRPr="00DD471B">
        <w:rPr>
          <w:sz w:val="26"/>
          <w:szCs w:val="26"/>
        </w:rPr>
        <w:t>овышению экономической и энергетической эффективности систем коммунальной инфраструктуры Уватского муниципального района</w:t>
      </w:r>
      <w:r w:rsidRPr="00DD471B">
        <w:rPr>
          <w:color w:val="000000"/>
          <w:spacing w:val="3"/>
          <w:sz w:val="26"/>
          <w:szCs w:val="26"/>
        </w:rPr>
        <w:t>;</w:t>
      </w:r>
    </w:p>
    <w:p w:rsidR="00DD471B" w:rsidRPr="00DD471B" w:rsidRDefault="005B6D66" w:rsidP="00DD471B">
      <w:pPr>
        <w:pStyle w:val="af3"/>
        <w:numPr>
          <w:ilvl w:val="0"/>
          <w:numId w:val="6"/>
        </w:numPr>
        <w:shd w:val="clear" w:color="auto" w:fill="FFFFFF"/>
        <w:tabs>
          <w:tab w:val="left" w:pos="-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3"/>
          <w:sz w:val="26"/>
          <w:szCs w:val="26"/>
        </w:rPr>
      </w:pPr>
      <w:r w:rsidRPr="00DD471B">
        <w:rPr>
          <w:sz w:val="26"/>
          <w:szCs w:val="26"/>
        </w:rPr>
        <w:t>повышению надежности, безопасности и эффективности функционирования муниципальных объектов систем теплоснабжения, водоснабжения и водоотведения на территории Уватского муниципального района;</w:t>
      </w:r>
    </w:p>
    <w:p w:rsidR="005B6D66" w:rsidRPr="00DD471B" w:rsidRDefault="005B6D66" w:rsidP="00DD471B">
      <w:pPr>
        <w:pStyle w:val="af3"/>
        <w:numPr>
          <w:ilvl w:val="0"/>
          <w:numId w:val="6"/>
        </w:numPr>
        <w:shd w:val="clear" w:color="auto" w:fill="FFFFFF"/>
        <w:tabs>
          <w:tab w:val="left" w:pos="-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3"/>
          <w:sz w:val="26"/>
          <w:szCs w:val="26"/>
        </w:rPr>
      </w:pPr>
      <w:r w:rsidRPr="00DD471B">
        <w:rPr>
          <w:color w:val="000000"/>
          <w:spacing w:val="3"/>
          <w:sz w:val="26"/>
          <w:szCs w:val="26"/>
        </w:rPr>
        <w:t>обновлению и модернизации основных фондов коммунального комплекса в соответствии с современными требованиями к технологии и качеству услуг, и улучшению экологической ситуации Уватского муниципального района.</w:t>
      </w:r>
    </w:p>
    <w:p w:rsidR="00B00319" w:rsidRDefault="00B00319" w:rsidP="00D95396">
      <w:pPr>
        <w:shd w:val="clear" w:color="auto" w:fill="FFFFFF"/>
        <w:tabs>
          <w:tab w:val="left" w:pos="-5"/>
        </w:tabs>
        <w:ind w:firstLine="709"/>
        <w:jc w:val="both"/>
        <w:rPr>
          <w:color w:val="000000"/>
          <w:spacing w:val="3"/>
          <w:sz w:val="26"/>
          <w:szCs w:val="26"/>
        </w:rPr>
      </w:pPr>
    </w:p>
    <w:p w:rsidR="00D95396" w:rsidRPr="00D95396" w:rsidRDefault="00D95396" w:rsidP="00D95396">
      <w:pPr>
        <w:shd w:val="clear" w:color="auto" w:fill="FFFFFF"/>
        <w:tabs>
          <w:tab w:val="left" w:pos="-5"/>
        </w:tabs>
        <w:ind w:firstLine="709"/>
        <w:jc w:val="both"/>
        <w:rPr>
          <w:color w:val="000000"/>
          <w:spacing w:val="3"/>
          <w:sz w:val="26"/>
          <w:szCs w:val="26"/>
        </w:rPr>
      </w:pPr>
      <w:r w:rsidRPr="00D95396">
        <w:rPr>
          <w:color w:val="000000"/>
          <w:spacing w:val="3"/>
          <w:sz w:val="26"/>
          <w:szCs w:val="26"/>
        </w:rPr>
        <w:t>Необходимо отметить, что выполнение мероприятий Программы, направленных на обеспечение оптимальных решений системных проблем в области функционирования и развитие коммунальной инфраструктуры Уватского муниципального района имеет положительную тенденцию.</w:t>
      </w:r>
    </w:p>
    <w:p w:rsidR="00DD471B" w:rsidRDefault="00DD471B" w:rsidP="00DD471B">
      <w:pPr>
        <w:shd w:val="clear" w:color="auto" w:fill="FFFFFF"/>
        <w:ind w:right="23" w:firstLine="720"/>
        <w:jc w:val="both"/>
      </w:pPr>
      <w:r>
        <w:rPr>
          <w:color w:val="000000"/>
          <w:spacing w:val="2"/>
          <w:sz w:val="26"/>
          <w:szCs w:val="26"/>
        </w:rPr>
        <w:t>В</w:t>
      </w:r>
      <w:r>
        <w:rPr>
          <w:b/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 xml:space="preserve">результате реализации мероприятий по развитию систем коммунальной инфраструктуры Уватского муниципального района, обслуживаемых предприятиями жилищно-коммунального комплекса Уватского </w:t>
      </w:r>
      <w:r>
        <w:rPr>
          <w:color w:val="000000"/>
          <w:sz w:val="26"/>
          <w:szCs w:val="26"/>
        </w:rPr>
        <w:t>муниципального района, ежегодно:</w:t>
      </w:r>
    </w:p>
    <w:p w:rsidR="00DD471B" w:rsidRPr="0077275F" w:rsidRDefault="00DD471B" w:rsidP="00DD471B">
      <w:pPr>
        <w:widowControl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увеличивается количество и площадь</w:t>
      </w:r>
      <w:r w:rsidRPr="0077275F">
        <w:rPr>
          <w:rFonts w:cs="Courier New"/>
          <w:color w:val="000000"/>
          <w:sz w:val="26"/>
          <w:szCs w:val="26"/>
        </w:rPr>
        <w:t xml:space="preserve"> </w:t>
      </w:r>
      <w:r>
        <w:rPr>
          <w:rFonts w:cs="Courier New"/>
          <w:color w:val="000000"/>
          <w:sz w:val="26"/>
          <w:szCs w:val="26"/>
        </w:rPr>
        <w:t xml:space="preserve">отремонтированного </w:t>
      </w:r>
      <w:r w:rsidRPr="0077275F">
        <w:rPr>
          <w:rFonts w:cs="Courier New"/>
          <w:color w:val="000000"/>
          <w:sz w:val="26"/>
          <w:szCs w:val="26"/>
        </w:rPr>
        <w:t>муниципального и государственного жилого фонда</w:t>
      </w:r>
      <w:r>
        <w:rPr>
          <w:rFonts w:cs="Courier New"/>
          <w:color w:val="000000"/>
          <w:sz w:val="26"/>
          <w:szCs w:val="26"/>
        </w:rPr>
        <w:t>;</w:t>
      </w:r>
    </w:p>
    <w:p w:rsidR="00DD471B" w:rsidRPr="0077275F" w:rsidRDefault="00DD471B" w:rsidP="00DD471B">
      <w:pPr>
        <w:widowControl/>
        <w:numPr>
          <w:ilvl w:val="0"/>
          <w:numId w:val="2"/>
        </w:numPr>
        <w:tabs>
          <w:tab w:val="clear" w:pos="8989"/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достигается </w:t>
      </w:r>
      <w:r w:rsidRPr="0077275F">
        <w:rPr>
          <w:sz w:val="26"/>
          <w:szCs w:val="26"/>
        </w:rPr>
        <w:t>экономия электроэнергии, топлива за счет выполнения мероприятий по повышению устойчивости и эффективности работы инженерных систем и приведению их в технически исправное состояние</w:t>
      </w:r>
      <w:r w:rsidRPr="0077275F">
        <w:rPr>
          <w:color w:val="000000"/>
          <w:spacing w:val="-1"/>
          <w:sz w:val="26"/>
          <w:szCs w:val="26"/>
        </w:rPr>
        <w:t>;</w:t>
      </w:r>
    </w:p>
    <w:p w:rsidR="00DD471B" w:rsidRDefault="00DD471B" w:rsidP="00DD471B">
      <w:pPr>
        <w:widowControl/>
        <w:numPr>
          <w:ilvl w:val="0"/>
          <w:numId w:val="2"/>
        </w:numPr>
        <w:tabs>
          <w:tab w:val="clear" w:pos="8989"/>
          <w:tab w:val="num" w:pos="0"/>
        </w:tabs>
        <w:ind w:left="0" w:firstLine="720"/>
        <w:jc w:val="both"/>
        <w:rPr>
          <w:sz w:val="26"/>
          <w:szCs w:val="26"/>
        </w:rPr>
      </w:pPr>
      <w:r w:rsidRPr="0077275F">
        <w:rPr>
          <w:sz w:val="26"/>
          <w:szCs w:val="26"/>
        </w:rPr>
        <w:t>увелич</w:t>
      </w:r>
      <w:r>
        <w:rPr>
          <w:sz w:val="26"/>
          <w:szCs w:val="26"/>
        </w:rPr>
        <w:t>ивается протяженность</w:t>
      </w:r>
      <w:r w:rsidRPr="0077275F">
        <w:rPr>
          <w:sz w:val="26"/>
          <w:szCs w:val="26"/>
        </w:rPr>
        <w:t xml:space="preserve"> отремонтированных сетей теплоснабжения, водоснабжения</w:t>
      </w:r>
      <w:r>
        <w:rPr>
          <w:sz w:val="26"/>
          <w:szCs w:val="26"/>
        </w:rPr>
        <w:t>, водоотведения</w:t>
      </w:r>
      <w:r w:rsidRPr="0077275F">
        <w:rPr>
          <w:sz w:val="26"/>
          <w:szCs w:val="26"/>
        </w:rPr>
        <w:t xml:space="preserve"> по с</w:t>
      </w:r>
      <w:r>
        <w:rPr>
          <w:sz w:val="26"/>
          <w:szCs w:val="26"/>
        </w:rPr>
        <w:t>равнению с плановыми значениями;</w:t>
      </w:r>
    </w:p>
    <w:p w:rsidR="00DD471B" w:rsidRPr="0077275F" w:rsidRDefault="00DD471B" w:rsidP="00DD471B">
      <w:pPr>
        <w:widowControl/>
        <w:numPr>
          <w:ilvl w:val="0"/>
          <w:numId w:val="2"/>
        </w:numPr>
        <w:tabs>
          <w:tab w:val="clear" w:pos="8989"/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сокращается количество аварий на объектах теплоснабжения, водоснабжения и водоотведения.</w:t>
      </w:r>
    </w:p>
    <w:p w:rsidR="00B00319" w:rsidRDefault="00B00319" w:rsidP="00961FA6">
      <w:pPr>
        <w:ind w:firstLine="720"/>
        <w:jc w:val="both"/>
        <w:rPr>
          <w:color w:val="000000"/>
          <w:spacing w:val="3"/>
          <w:sz w:val="26"/>
          <w:szCs w:val="26"/>
        </w:rPr>
      </w:pPr>
    </w:p>
    <w:p w:rsidR="00EF60CD" w:rsidRDefault="00DD0DC6" w:rsidP="00961FA6">
      <w:pPr>
        <w:ind w:firstLine="720"/>
        <w:jc w:val="both"/>
        <w:rPr>
          <w:color w:val="000000" w:themeColor="text1"/>
          <w:sz w:val="26"/>
          <w:szCs w:val="26"/>
        </w:rPr>
      </w:pPr>
      <w:r w:rsidRPr="00DD0DC6">
        <w:rPr>
          <w:color w:val="000000"/>
          <w:spacing w:val="3"/>
          <w:sz w:val="26"/>
          <w:szCs w:val="26"/>
        </w:rPr>
        <w:t>При этом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 w:themeColor="text1"/>
          <w:spacing w:val="3"/>
          <w:sz w:val="26"/>
          <w:szCs w:val="26"/>
        </w:rPr>
        <w:t>о</w:t>
      </w:r>
      <w:r w:rsidR="002A6845" w:rsidRPr="00CA0E90">
        <w:rPr>
          <w:color w:val="000000" w:themeColor="text1"/>
          <w:spacing w:val="3"/>
          <w:sz w:val="26"/>
          <w:szCs w:val="26"/>
        </w:rPr>
        <w:t xml:space="preserve">дним из негативных факторов, оказывающих влияние на ход реализации программы, является </w:t>
      </w:r>
      <w:r w:rsidR="00961FA6" w:rsidRPr="00CA0E90">
        <w:rPr>
          <w:color w:val="000000" w:themeColor="text1"/>
          <w:sz w:val="26"/>
          <w:szCs w:val="26"/>
        </w:rPr>
        <w:t>нарушение подрядными организациями сроков исполнения обязательств по муниципальным контрактам (</w:t>
      </w:r>
      <w:r w:rsidR="009C758A" w:rsidRPr="00CA0E90">
        <w:rPr>
          <w:color w:val="000000" w:themeColor="text1"/>
          <w:sz w:val="26"/>
          <w:szCs w:val="26"/>
        </w:rPr>
        <w:t>выполнение работ не в полном</w:t>
      </w:r>
      <w:r w:rsidR="00CA0E90">
        <w:rPr>
          <w:color w:val="000000" w:themeColor="text1"/>
          <w:sz w:val="26"/>
          <w:szCs w:val="26"/>
        </w:rPr>
        <w:t xml:space="preserve"> объеме и указанные сроки</w:t>
      </w:r>
      <w:r w:rsidR="00961FA6" w:rsidRPr="00CA0E90">
        <w:rPr>
          <w:color w:val="000000" w:themeColor="text1"/>
          <w:sz w:val="26"/>
          <w:szCs w:val="26"/>
        </w:rPr>
        <w:t xml:space="preserve">, в </w:t>
      </w:r>
      <w:r w:rsidR="00EF60CD" w:rsidRPr="00CA0E90">
        <w:rPr>
          <w:color w:val="000000" w:themeColor="text1"/>
          <w:sz w:val="26"/>
          <w:szCs w:val="26"/>
        </w:rPr>
        <w:t>связи,</w:t>
      </w:r>
      <w:r w:rsidR="00961FA6" w:rsidRPr="00CA0E90">
        <w:rPr>
          <w:color w:val="000000" w:themeColor="text1"/>
          <w:sz w:val="26"/>
          <w:szCs w:val="26"/>
        </w:rPr>
        <w:t xml:space="preserve"> </w:t>
      </w:r>
      <w:r w:rsidR="00EF60CD">
        <w:rPr>
          <w:color w:val="000000" w:themeColor="text1"/>
          <w:sz w:val="26"/>
          <w:szCs w:val="26"/>
        </w:rPr>
        <w:t xml:space="preserve">с чем </w:t>
      </w:r>
      <w:r w:rsidR="00F20892">
        <w:rPr>
          <w:color w:val="000000" w:themeColor="text1"/>
          <w:sz w:val="26"/>
          <w:szCs w:val="26"/>
        </w:rPr>
        <w:t xml:space="preserve">выполнение работ </w:t>
      </w:r>
      <w:r w:rsidR="009C758A" w:rsidRPr="00CA0E90">
        <w:rPr>
          <w:color w:val="000000" w:themeColor="text1"/>
          <w:sz w:val="26"/>
          <w:szCs w:val="26"/>
        </w:rPr>
        <w:t>переносится</w:t>
      </w:r>
      <w:r w:rsidR="00961FA6" w:rsidRPr="00CA0E90">
        <w:rPr>
          <w:color w:val="000000" w:themeColor="text1"/>
          <w:sz w:val="26"/>
          <w:szCs w:val="26"/>
        </w:rPr>
        <w:t xml:space="preserve"> на следующий год</w:t>
      </w:r>
      <w:r w:rsidR="009C758A" w:rsidRPr="00CA0E90">
        <w:rPr>
          <w:color w:val="000000" w:themeColor="text1"/>
          <w:sz w:val="26"/>
          <w:szCs w:val="26"/>
        </w:rPr>
        <w:t>)</w:t>
      </w:r>
      <w:r w:rsidR="00EF60CD">
        <w:rPr>
          <w:color w:val="000000" w:themeColor="text1"/>
          <w:sz w:val="26"/>
          <w:szCs w:val="26"/>
        </w:rPr>
        <w:t>.</w:t>
      </w:r>
    </w:p>
    <w:p w:rsidR="00961FA6" w:rsidRPr="00CA0E90" w:rsidRDefault="00961FA6" w:rsidP="00961FA6">
      <w:pPr>
        <w:ind w:firstLine="720"/>
        <w:jc w:val="both"/>
        <w:rPr>
          <w:color w:val="000000" w:themeColor="text1"/>
          <w:sz w:val="26"/>
          <w:szCs w:val="26"/>
        </w:rPr>
      </w:pPr>
      <w:r w:rsidRPr="00CA0E90">
        <w:rPr>
          <w:color w:val="000000" w:themeColor="text1"/>
          <w:sz w:val="26"/>
          <w:szCs w:val="26"/>
        </w:rPr>
        <w:t>В связи с нарушением существенных условий</w:t>
      </w:r>
      <w:r w:rsidR="009C758A" w:rsidRPr="00CA0E90">
        <w:rPr>
          <w:color w:val="000000" w:themeColor="text1"/>
          <w:sz w:val="26"/>
          <w:szCs w:val="26"/>
        </w:rPr>
        <w:t xml:space="preserve"> муниципальных контрактов, МКУ «Дирекция по управлению муниципальным </w:t>
      </w:r>
      <w:r w:rsidR="00CA0E90" w:rsidRPr="00CA0E90">
        <w:rPr>
          <w:color w:val="000000" w:themeColor="text1"/>
          <w:sz w:val="26"/>
          <w:szCs w:val="26"/>
        </w:rPr>
        <w:t>хозяйством</w:t>
      </w:r>
      <w:r w:rsidR="009C758A" w:rsidRPr="00CA0E90">
        <w:rPr>
          <w:color w:val="000000" w:themeColor="text1"/>
          <w:sz w:val="26"/>
          <w:szCs w:val="26"/>
        </w:rPr>
        <w:t xml:space="preserve"> Уватского муниципального района</w:t>
      </w:r>
      <w:r w:rsidR="00F20892">
        <w:rPr>
          <w:color w:val="000000" w:themeColor="text1"/>
          <w:sz w:val="26"/>
          <w:szCs w:val="26"/>
        </w:rPr>
        <w:t>»</w:t>
      </w:r>
      <w:r w:rsidRPr="00CA0E90">
        <w:rPr>
          <w:color w:val="000000" w:themeColor="text1"/>
          <w:sz w:val="26"/>
          <w:szCs w:val="26"/>
        </w:rPr>
        <w:t xml:space="preserve"> проводит </w:t>
      </w:r>
      <w:r w:rsidR="009C758A" w:rsidRPr="00CA0E90">
        <w:rPr>
          <w:color w:val="000000" w:themeColor="text1"/>
          <w:sz w:val="26"/>
          <w:szCs w:val="26"/>
        </w:rPr>
        <w:t xml:space="preserve">претензионно </w:t>
      </w:r>
      <w:r w:rsidRPr="00CA0E90">
        <w:rPr>
          <w:color w:val="000000" w:themeColor="text1"/>
          <w:sz w:val="26"/>
          <w:szCs w:val="26"/>
        </w:rPr>
        <w:t>-</w:t>
      </w:r>
      <w:r w:rsidR="009C758A" w:rsidRPr="00CA0E90">
        <w:rPr>
          <w:color w:val="000000" w:themeColor="text1"/>
          <w:sz w:val="26"/>
          <w:szCs w:val="26"/>
        </w:rPr>
        <w:t xml:space="preserve"> </w:t>
      </w:r>
      <w:r w:rsidRPr="00CA0E90">
        <w:rPr>
          <w:color w:val="000000" w:themeColor="text1"/>
          <w:sz w:val="26"/>
          <w:szCs w:val="26"/>
        </w:rPr>
        <w:t>исковую работу с подряд</w:t>
      </w:r>
      <w:r w:rsidR="00B00319">
        <w:rPr>
          <w:color w:val="000000" w:themeColor="text1"/>
          <w:sz w:val="26"/>
          <w:szCs w:val="26"/>
        </w:rPr>
        <w:t>ными организациями</w:t>
      </w:r>
      <w:r w:rsidRPr="00CA0E90">
        <w:rPr>
          <w:color w:val="000000" w:themeColor="text1"/>
          <w:sz w:val="26"/>
          <w:szCs w:val="26"/>
        </w:rPr>
        <w:t xml:space="preserve">. В случае, когда стороны не урегулировали спор в досудебном порядке, МКУ </w:t>
      </w:r>
      <w:r w:rsidR="00F20892" w:rsidRPr="00CA0E90">
        <w:rPr>
          <w:color w:val="000000" w:themeColor="text1"/>
          <w:sz w:val="26"/>
          <w:szCs w:val="26"/>
        </w:rPr>
        <w:t>«Дирекция по управлению муниципальным хозяйством Уватского муниципального района</w:t>
      </w:r>
      <w:r w:rsidR="00F20892">
        <w:rPr>
          <w:color w:val="000000" w:themeColor="text1"/>
          <w:sz w:val="26"/>
          <w:szCs w:val="26"/>
        </w:rPr>
        <w:t>»</w:t>
      </w:r>
      <w:r w:rsidRPr="00CA0E90">
        <w:rPr>
          <w:color w:val="000000" w:themeColor="text1"/>
          <w:sz w:val="26"/>
          <w:szCs w:val="26"/>
        </w:rPr>
        <w:t xml:space="preserve"> обращается в Арбитражный суд Тюменской области для защиты своих интересов.</w:t>
      </w:r>
    </w:p>
    <w:p w:rsidR="00961FA6" w:rsidRPr="00B00319" w:rsidRDefault="00961FA6" w:rsidP="00B00319">
      <w:pPr>
        <w:shd w:val="clear" w:color="auto" w:fill="FFFFFF"/>
        <w:tabs>
          <w:tab w:val="left" w:pos="-5"/>
        </w:tabs>
        <w:ind w:left="-5" w:firstLine="725"/>
        <w:jc w:val="center"/>
        <w:rPr>
          <w:color w:val="FF0000"/>
          <w:spacing w:val="3"/>
          <w:sz w:val="26"/>
          <w:szCs w:val="26"/>
        </w:rPr>
      </w:pPr>
    </w:p>
    <w:p w:rsidR="00640798" w:rsidRPr="00B00319" w:rsidRDefault="00640798" w:rsidP="00B00319">
      <w:pPr>
        <w:ind w:firstLine="725"/>
        <w:jc w:val="center"/>
        <w:rPr>
          <w:color w:val="000000"/>
          <w:sz w:val="26"/>
          <w:szCs w:val="26"/>
        </w:rPr>
      </w:pPr>
    </w:p>
    <w:p w:rsidR="005B6D66" w:rsidRPr="00B00319" w:rsidRDefault="005B6D66" w:rsidP="00B00319">
      <w:pPr>
        <w:shd w:val="clear" w:color="auto" w:fill="FFFFFF"/>
        <w:tabs>
          <w:tab w:val="left" w:pos="-5"/>
        </w:tabs>
        <w:ind w:left="-5" w:firstLine="725"/>
        <w:jc w:val="center"/>
        <w:rPr>
          <w:color w:val="000000"/>
          <w:spacing w:val="3"/>
          <w:sz w:val="26"/>
          <w:szCs w:val="26"/>
        </w:rPr>
      </w:pPr>
    </w:p>
    <w:p w:rsidR="005B6D66" w:rsidRDefault="005B6D66" w:rsidP="005B6D66">
      <w:pPr>
        <w:jc w:val="right"/>
        <w:rPr>
          <w:sz w:val="26"/>
          <w:szCs w:val="26"/>
        </w:rPr>
      </w:pPr>
    </w:p>
    <w:p w:rsidR="00B00319" w:rsidRPr="0077275F" w:rsidRDefault="00B00319" w:rsidP="005B6D66">
      <w:pPr>
        <w:jc w:val="right"/>
        <w:rPr>
          <w:sz w:val="16"/>
          <w:szCs w:val="16"/>
        </w:rPr>
      </w:pPr>
    </w:p>
    <w:p w:rsidR="005B6D66" w:rsidRPr="0077275F" w:rsidRDefault="005B6D66" w:rsidP="005B6D66">
      <w:pPr>
        <w:rPr>
          <w:sz w:val="26"/>
          <w:szCs w:val="26"/>
        </w:rPr>
      </w:pPr>
    </w:p>
    <w:p w:rsidR="005B6D66" w:rsidRPr="0077275F" w:rsidRDefault="005B6D66" w:rsidP="005B6D66">
      <w:pPr>
        <w:rPr>
          <w:sz w:val="26"/>
          <w:szCs w:val="26"/>
        </w:rPr>
      </w:pPr>
    </w:p>
    <w:p w:rsidR="005B6D66" w:rsidRPr="0077275F" w:rsidRDefault="005B6D66" w:rsidP="005B6D66">
      <w:pPr>
        <w:rPr>
          <w:sz w:val="26"/>
          <w:szCs w:val="26"/>
        </w:rPr>
      </w:pPr>
    </w:p>
    <w:p w:rsidR="005B6D66" w:rsidRPr="0077275F" w:rsidRDefault="005B6D66" w:rsidP="005B6D66">
      <w:pPr>
        <w:rPr>
          <w:sz w:val="26"/>
          <w:szCs w:val="26"/>
        </w:rPr>
      </w:pPr>
    </w:p>
    <w:p w:rsidR="005B6D66" w:rsidRPr="0077275F" w:rsidRDefault="005B6D66" w:rsidP="005B6D66">
      <w:pPr>
        <w:rPr>
          <w:sz w:val="26"/>
          <w:szCs w:val="26"/>
        </w:rPr>
      </w:pPr>
    </w:p>
    <w:p w:rsidR="005B6D66" w:rsidRPr="0077275F" w:rsidRDefault="005B6D66" w:rsidP="005B6D66">
      <w:pPr>
        <w:rPr>
          <w:sz w:val="26"/>
          <w:szCs w:val="26"/>
        </w:rPr>
      </w:pPr>
    </w:p>
    <w:p w:rsidR="005B6D66" w:rsidRPr="0077275F" w:rsidRDefault="005B6D66" w:rsidP="005B6D66">
      <w:pPr>
        <w:rPr>
          <w:sz w:val="26"/>
          <w:szCs w:val="26"/>
        </w:rPr>
      </w:pPr>
    </w:p>
    <w:p w:rsidR="005B6D66" w:rsidRPr="0077275F" w:rsidRDefault="005B6D66" w:rsidP="005B6D66">
      <w:pPr>
        <w:rPr>
          <w:sz w:val="26"/>
          <w:szCs w:val="26"/>
        </w:rPr>
      </w:pPr>
    </w:p>
    <w:p w:rsidR="005B6D66" w:rsidRPr="0077275F" w:rsidRDefault="005B6D66" w:rsidP="005B6D66">
      <w:pPr>
        <w:rPr>
          <w:sz w:val="26"/>
          <w:szCs w:val="26"/>
        </w:rPr>
      </w:pPr>
    </w:p>
    <w:p w:rsidR="005B6D66" w:rsidRPr="0077275F" w:rsidRDefault="005B6D66" w:rsidP="005B6D66">
      <w:pPr>
        <w:rPr>
          <w:sz w:val="26"/>
          <w:szCs w:val="26"/>
        </w:rPr>
      </w:pPr>
    </w:p>
    <w:p w:rsidR="005B6D66" w:rsidRPr="0077275F" w:rsidRDefault="005B6D66" w:rsidP="005B6D66">
      <w:pPr>
        <w:rPr>
          <w:sz w:val="26"/>
          <w:szCs w:val="26"/>
        </w:rPr>
      </w:pPr>
    </w:p>
    <w:p w:rsidR="005B6D66" w:rsidRPr="0077275F" w:rsidRDefault="005B6D66" w:rsidP="005B6D66">
      <w:pPr>
        <w:rPr>
          <w:sz w:val="26"/>
          <w:szCs w:val="26"/>
        </w:rPr>
      </w:pPr>
    </w:p>
    <w:p w:rsidR="005B6D66" w:rsidRPr="0077275F" w:rsidRDefault="005B6D66" w:rsidP="005B6D66">
      <w:pPr>
        <w:rPr>
          <w:sz w:val="26"/>
          <w:szCs w:val="26"/>
        </w:rPr>
      </w:pPr>
    </w:p>
    <w:p w:rsidR="005B6D66" w:rsidRPr="0077275F" w:rsidRDefault="005B6D66" w:rsidP="005B6D66">
      <w:pPr>
        <w:rPr>
          <w:sz w:val="26"/>
          <w:szCs w:val="26"/>
        </w:rPr>
      </w:pPr>
    </w:p>
    <w:p w:rsidR="005B6D66" w:rsidRPr="0077275F" w:rsidRDefault="005B6D66" w:rsidP="00C65845">
      <w:pPr>
        <w:rPr>
          <w:sz w:val="26"/>
          <w:szCs w:val="26"/>
        </w:rPr>
      </w:pPr>
    </w:p>
    <w:p w:rsidR="00C65845" w:rsidRPr="00C31762" w:rsidRDefault="00C65845" w:rsidP="00C6584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Исполнители</w:t>
      </w:r>
      <w:r w:rsidRPr="00C31762">
        <w:rPr>
          <w:color w:val="000000"/>
          <w:sz w:val="16"/>
          <w:szCs w:val="16"/>
        </w:rPr>
        <w:t>:</w:t>
      </w:r>
    </w:p>
    <w:p w:rsidR="00C65845" w:rsidRPr="00C31762" w:rsidRDefault="00C65845" w:rsidP="00C6584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Экономист </w:t>
      </w:r>
      <w:r w:rsidRPr="00C31762">
        <w:rPr>
          <w:color w:val="000000"/>
          <w:sz w:val="16"/>
          <w:szCs w:val="16"/>
        </w:rPr>
        <w:t>Цитович Ирина Викторовна</w:t>
      </w:r>
    </w:p>
    <w:p w:rsidR="00C65845" w:rsidRDefault="00C65845" w:rsidP="00C65845">
      <w:pPr>
        <w:rPr>
          <w:color w:val="000000"/>
          <w:sz w:val="16"/>
          <w:szCs w:val="16"/>
        </w:rPr>
      </w:pPr>
      <w:r w:rsidRPr="00C31762">
        <w:rPr>
          <w:color w:val="000000"/>
          <w:sz w:val="16"/>
          <w:szCs w:val="16"/>
        </w:rPr>
        <w:t xml:space="preserve">8(34561) 2-80-61, </w:t>
      </w:r>
      <w:hyperlink r:id="rId13" w:history="1">
        <w:r w:rsidRPr="004D6322">
          <w:rPr>
            <w:rStyle w:val="aff5"/>
            <w:sz w:val="16"/>
            <w:szCs w:val="16"/>
            <w:lang w:val="en-US"/>
          </w:rPr>
          <w:t>uvat</w:t>
        </w:r>
        <w:r w:rsidRPr="004D6322">
          <w:rPr>
            <w:rStyle w:val="aff5"/>
            <w:sz w:val="16"/>
            <w:szCs w:val="16"/>
          </w:rPr>
          <w:t>_</w:t>
        </w:r>
        <w:r w:rsidRPr="004D6322">
          <w:rPr>
            <w:rStyle w:val="aff5"/>
            <w:sz w:val="16"/>
            <w:szCs w:val="16"/>
            <w:lang w:val="en-US"/>
          </w:rPr>
          <w:t>gkx</w:t>
        </w:r>
        <w:r w:rsidRPr="004D6322">
          <w:rPr>
            <w:rStyle w:val="aff5"/>
            <w:sz w:val="16"/>
            <w:szCs w:val="16"/>
          </w:rPr>
          <w:t>@</w:t>
        </w:r>
        <w:r w:rsidRPr="004D6322">
          <w:rPr>
            <w:rStyle w:val="aff5"/>
            <w:sz w:val="16"/>
            <w:szCs w:val="16"/>
            <w:lang w:val="en-US"/>
          </w:rPr>
          <w:t>mail</w:t>
        </w:r>
        <w:r w:rsidRPr="004D6322">
          <w:rPr>
            <w:rStyle w:val="aff5"/>
            <w:sz w:val="16"/>
            <w:szCs w:val="16"/>
          </w:rPr>
          <w:t>.</w:t>
        </w:r>
        <w:r w:rsidRPr="004D6322">
          <w:rPr>
            <w:rStyle w:val="aff5"/>
            <w:sz w:val="16"/>
            <w:szCs w:val="16"/>
            <w:lang w:val="en-US"/>
          </w:rPr>
          <w:t>ru</w:t>
        </w:r>
      </w:hyperlink>
    </w:p>
    <w:p w:rsidR="00C65845" w:rsidRDefault="00C65845" w:rsidP="00C6584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Специалист по закупкам Рябкова Наталья Николаевна</w:t>
      </w:r>
    </w:p>
    <w:p w:rsidR="00C65845" w:rsidRDefault="00C65845" w:rsidP="00C6584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8(34561) 2-80-48, </w:t>
      </w:r>
      <w:hyperlink r:id="rId14" w:history="1">
        <w:r w:rsidRPr="004D6322">
          <w:rPr>
            <w:rStyle w:val="aff5"/>
            <w:sz w:val="16"/>
            <w:szCs w:val="16"/>
            <w:lang w:val="en-US"/>
          </w:rPr>
          <w:t>uvat</w:t>
        </w:r>
        <w:r w:rsidRPr="004D6322">
          <w:rPr>
            <w:rStyle w:val="aff5"/>
            <w:sz w:val="16"/>
            <w:szCs w:val="16"/>
          </w:rPr>
          <w:t>_</w:t>
        </w:r>
        <w:r w:rsidRPr="004D6322">
          <w:rPr>
            <w:rStyle w:val="aff5"/>
            <w:sz w:val="16"/>
            <w:szCs w:val="16"/>
            <w:lang w:val="en-US"/>
          </w:rPr>
          <w:t>gkx</w:t>
        </w:r>
        <w:r w:rsidRPr="004D6322">
          <w:rPr>
            <w:rStyle w:val="aff5"/>
            <w:sz w:val="16"/>
            <w:szCs w:val="16"/>
          </w:rPr>
          <w:t>@</w:t>
        </w:r>
        <w:r w:rsidRPr="004D6322">
          <w:rPr>
            <w:rStyle w:val="aff5"/>
            <w:sz w:val="16"/>
            <w:szCs w:val="16"/>
            <w:lang w:val="en-US"/>
          </w:rPr>
          <w:t>mail</w:t>
        </w:r>
        <w:r w:rsidRPr="004D6322">
          <w:rPr>
            <w:rStyle w:val="aff5"/>
            <w:sz w:val="16"/>
            <w:szCs w:val="16"/>
          </w:rPr>
          <w:t>.</w:t>
        </w:r>
        <w:r w:rsidRPr="004D6322">
          <w:rPr>
            <w:rStyle w:val="aff5"/>
            <w:sz w:val="16"/>
            <w:szCs w:val="16"/>
            <w:lang w:val="en-US"/>
          </w:rPr>
          <w:t>ru</w:t>
        </w:r>
      </w:hyperlink>
    </w:p>
    <w:p w:rsidR="00C65845" w:rsidRDefault="00C65845" w:rsidP="00C6584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Главный инженер Амышев Вячеслав Николаевич</w:t>
      </w:r>
    </w:p>
    <w:p w:rsidR="005B6D66" w:rsidRDefault="00C65845" w:rsidP="00C65845">
      <w:r>
        <w:rPr>
          <w:color w:val="000000"/>
          <w:sz w:val="16"/>
          <w:szCs w:val="16"/>
        </w:rPr>
        <w:t xml:space="preserve">8(34561) 2-80-11, </w:t>
      </w:r>
      <w:hyperlink r:id="rId15" w:history="1">
        <w:r w:rsidRPr="004D6322">
          <w:rPr>
            <w:rStyle w:val="aff5"/>
            <w:sz w:val="16"/>
            <w:szCs w:val="16"/>
            <w:lang w:val="en-US"/>
          </w:rPr>
          <w:t>uvat</w:t>
        </w:r>
        <w:r w:rsidRPr="004D6322">
          <w:rPr>
            <w:rStyle w:val="aff5"/>
            <w:sz w:val="16"/>
            <w:szCs w:val="16"/>
          </w:rPr>
          <w:t>_</w:t>
        </w:r>
        <w:r w:rsidRPr="004D6322">
          <w:rPr>
            <w:rStyle w:val="aff5"/>
            <w:sz w:val="16"/>
            <w:szCs w:val="16"/>
            <w:lang w:val="en-US"/>
          </w:rPr>
          <w:t>gkx</w:t>
        </w:r>
        <w:r w:rsidRPr="004D6322">
          <w:rPr>
            <w:rStyle w:val="aff5"/>
            <w:sz w:val="16"/>
            <w:szCs w:val="16"/>
          </w:rPr>
          <w:t>@</w:t>
        </w:r>
        <w:r w:rsidRPr="004D6322">
          <w:rPr>
            <w:rStyle w:val="aff5"/>
            <w:sz w:val="16"/>
            <w:szCs w:val="16"/>
            <w:lang w:val="en-US"/>
          </w:rPr>
          <w:t>mail</w:t>
        </w:r>
        <w:r w:rsidRPr="004D6322">
          <w:rPr>
            <w:rStyle w:val="aff5"/>
            <w:sz w:val="16"/>
            <w:szCs w:val="16"/>
          </w:rPr>
          <w:t>.</w:t>
        </w:r>
        <w:r w:rsidRPr="004D6322">
          <w:rPr>
            <w:rStyle w:val="aff5"/>
            <w:sz w:val="16"/>
            <w:szCs w:val="16"/>
            <w:lang w:val="en-US"/>
          </w:rPr>
          <w:t>ru</w:t>
        </w:r>
      </w:hyperlink>
    </w:p>
    <w:p w:rsidR="001561C0" w:rsidRPr="001561C0" w:rsidRDefault="001561C0" w:rsidP="00C65845">
      <w:pPr>
        <w:rPr>
          <w:sz w:val="16"/>
          <w:szCs w:val="16"/>
        </w:rPr>
      </w:pPr>
      <w:r w:rsidRPr="001561C0">
        <w:rPr>
          <w:sz w:val="16"/>
          <w:szCs w:val="16"/>
        </w:rPr>
        <w:t>Юрист Черкашина Надежда Геннадьевна</w:t>
      </w:r>
    </w:p>
    <w:p w:rsidR="001561C0" w:rsidRDefault="001561C0" w:rsidP="00C65845">
      <w:r>
        <w:rPr>
          <w:color w:val="000000"/>
          <w:sz w:val="16"/>
          <w:szCs w:val="16"/>
        </w:rPr>
        <w:t xml:space="preserve">8(34561) 2-80-61, </w:t>
      </w:r>
      <w:hyperlink r:id="rId16" w:history="1">
        <w:r w:rsidRPr="004D6322">
          <w:rPr>
            <w:rStyle w:val="aff5"/>
            <w:sz w:val="16"/>
            <w:szCs w:val="16"/>
            <w:lang w:val="en-US"/>
          </w:rPr>
          <w:t>uvat</w:t>
        </w:r>
        <w:r w:rsidRPr="004D6322">
          <w:rPr>
            <w:rStyle w:val="aff5"/>
            <w:sz w:val="16"/>
            <w:szCs w:val="16"/>
          </w:rPr>
          <w:t>_</w:t>
        </w:r>
        <w:r w:rsidRPr="004D6322">
          <w:rPr>
            <w:rStyle w:val="aff5"/>
            <w:sz w:val="16"/>
            <w:szCs w:val="16"/>
            <w:lang w:val="en-US"/>
          </w:rPr>
          <w:t>gkx</w:t>
        </w:r>
        <w:r w:rsidRPr="004D6322">
          <w:rPr>
            <w:rStyle w:val="aff5"/>
            <w:sz w:val="16"/>
            <w:szCs w:val="16"/>
          </w:rPr>
          <w:t>@</w:t>
        </w:r>
        <w:r w:rsidRPr="004D6322">
          <w:rPr>
            <w:rStyle w:val="aff5"/>
            <w:sz w:val="16"/>
            <w:szCs w:val="16"/>
            <w:lang w:val="en-US"/>
          </w:rPr>
          <w:t>mail</w:t>
        </w:r>
        <w:r w:rsidRPr="004D6322">
          <w:rPr>
            <w:rStyle w:val="aff5"/>
            <w:sz w:val="16"/>
            <w:szCs w:val="16"/>
          </w:rPr>
          <w:t>.</w:t>
        </w:r>
        <w:r w:rsidRPr="004D6322">
          <w:rPr>
            <w:rStyle w:val="aff5"/>
            <w:sz w:val="16"/>
            <w:szCs w:val="16"/>
            <w:lang w:val="en-US"/>
          </w:rPr>
          <w:t>ru</w:t>
        </w:r>
      </w:hyperlink>
    </w:p>
    <w:p w:rsidR="001561C0" w:rsidRPr="0077275F" w:rsidRDefault="001561C0" w:rsidP="00C65845">
      <w:pPr>
        <w:rPr>
          <w:sz w:val="16"/>
          <w:szCs w:val="16"/>
        </w:rPr>
        <w:sectPr w:rsidR="001561C0" w:rsidRPr="0077275F" w:rsidSect="00BE1016">
          <w:footerReference w:type="default" r:id="rId17"/>
          <w:footerReference w:type="first" r:id="rId18"/>
          <w:pgSz w:w="11906" w:h="16838" w:code="9"/>
          <w:pgMar w:top="1134" w:right="567" w:bottom="1134" w:left="1701" w:header="709" w:footer="709" w:gutter="0"/>
          <w:paperSrc w:first="15"/>
          <w:cols w:space="708"/>
          <w:docGrid w:linePitch="382"/>
        </w:sectPr>
      </w:pPr>
    </w:p>
    <w:p w:rsidR="005B6D66" w:rsidRPr="00C273EE" w:rsidRDefault="005B6D66" w:rsidP="000D7744">
      <w:pPr>
        <w:spacing w:before="40" w:after="40"/>
        <w:jc w:val="center"/>
        <w:rPr>
          <w:b/>
          <w:sz w:val="26"/>
          <w:szCs w:val="26"/>
        </w:rPr>
      </w:pPr>
      <w:r w:rsidRPr="00C273EE">
        <w:rPr>
          <w:b/>
          <w:sz w:val="26"/>
          <w:szCs w:val="26"/>
        </w:rPr>
        <w:lastRenderedPageBreak/>
        <w:t>ОТЧЕТ</w:t>
      </w:r>
    </w:p>
    <w:p w:rsidR="005B6D66" w:rsidRPr="00C273EE" w:rsidRDefault="005B6D66" w:rsidP="000D7744">
      <w:pPr>
        <w:spacing w:before="40" w:after="40"/>
        <w:jc w:val="center"/>
        <w:rPr>
          <w:b/>
          <w:sz w:val="26"/>
          <w:szCs w:val="26"/>
        </w:rPr>
      </w:pPr>
      <w:r w:rsidRPr="00C273EE">
        <w:rPr>
          <w:b/>
          <w:sz w:val="26"/>
          <w:szCs w:val="26"/>
        </w:rPr>
        <w:t>о реализации мероприятий муниципальной программы</w:t>
      </w:r>
    </w:p>
    <w:p w:rsidR="005B6D66" w:rsidRPr="00C273EE" w:rsidRDefault="005B6D66" w:rsidP="000D7744">
      <w:pPr>
        <w:spacing w:before="40" w:after="40"/>
        <w:jc w:val="center"/>
        <w:rPr>
          <w:b/>
          <w:sz w:val="26"/>
          <w:szCs w:val="26"/>
        </w:rPr>
      </w:pPr>
      <w:r w:rsidRPr="00C273EE">
        <w:rPr>
          <w:b/>
          <w:sz w:val="26"/>
          <w:szCs w:val="26"/>
        </w:rPr>
        <w:t>«Основные направления развития жилищно-коммунального хозяйства Уватско</w:t>
      </w:r>
      <w:r w:rsidR="00C273EE">
        <w:rPr>
          <w:b/>
          <w:sz w:val="26"/>
          <w:szCs w:val="26"/>
        </w:rPr>
        <w:t>го муниципального района на 2018</w:t>
      </w:r>
      <w:r w:rsidRPr="00C273EE">
        <w:rPr>
          <w:b/>
          <w:sz w:val="26"/>
          <w:szCs w:val="26"/>
        </w:rPr>
        <w:t>-20</w:t>
      </w:r>
      <w:r w:rsidR="00C273EE">
        <w:rPr>
          <w:b/>
          <w:sz w:val="26"/>
          <w:szCs w:val="26"/>
        </w:rPr>
        <w:t>20</w:t>
      </w:r>
      <w:r w:rsidRPr="00C273EE">
        <w:rPr>
          <w:b/>
          <w:sz w:val="26"/>
          <w:szCs w:val="26"/>
        </w:rPr>
        <w:t xml:space="preserve"> годы»</w:t>
      </w:r>
    </w:p>
    <w:p w:rsidR="005B6D66" w:rsidRPr="00C273EE" w:rsidRDefault="00C273EE" w:rsidP="000D7744">
      <w:pPr>
        <w:spacing w:before="40"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2018</w:t>
      </w:r>
      <w:r w:rsidR="005B6D66" w:rsidRPr="00C273EE">
        <w:rPr>
          <w:b/>
          <w:sz w:val="26"/>
          <w:szCs w:val="26"/>
        </w:rPr>
        <w:t xml:space="preserve"> год</w:t>
      </w:r>
    </w:p>
    <w:p w:rsidR="00EA2381" w:rsidRPr="000D7744" w:rsidRDefault="00EA2381" w:rsidP="000D774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276"/>
        <w:gridCol w:w="1167"/>
        <w:gridCol w:w="1117"/>
        <w:gridCol w:w="1412"/>
        <w:gridCol w:w="2227"/>
      </w:tblGrid>
      <w:tr w:rsidR="00682AE0" w:rsidRPr="002E674E" w:rsidTr="002A0436">
        <w:trPr>
          <w:trHeight w:val="48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82AE0" w:rsidRPr="002E674E" w:rsidRDefault="00682AE0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82AE0" w:rsidRPr="002E674E" w:rsidRDefault="00682AE0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82AE0" w:rsidRPr="00DC1E81" w:rsidRDefault="00682AE0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Финансовые затраты,</w:t>
            </w:r>
          </w:p>
          <w:p w:rsidR="00682AE0" w:rsidRPr="002E674E" w:rsidRDefault="00682AE0" w:rsidP="002E674E">
            <w:pPr>
              <w:jc w:val="center"/>
              <w:rPr>
                <w:color w:val="000000"/>
              </w:rPr>
            </w:pPr>
            <w:r w:rsidRPr="002E674E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82AE0" w:rsidRPr="002E674E" w:rsidRDefault="00682AE0" w:rsidP="002E674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 (гр.3-гр.4</w:t>
            </w:r>
            <w:r w:rsidRPr="002E674E">
              <w:rPr>
                <w:color w:val="000000"/>
              </w:rPr>
              <w:t>), тыс.руб.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82AE0" w:rsidRPr="002E674E" w:rsidRDefault="00682AE0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Причины</w:t>
            </w:r>
          </w:p>
        </w:tc>
      </w:tr>
      <w:tr w:rsidR="00682AE0" w:rsidRPr="002E674E" w:rsidTr="002A0436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682AE0" w:rsidRPr="002E674E" w:rsidRDefault="00682AE0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AE0" w:rsidRPr="002E674E" w:rsidRDefault="00682AE0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AE0" w:rsidRPr="00C92073" w:rsidRDefault="00682AE0" w:rsidP="002E674E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C92073">
              <w:rPr>
                <w:color w:val="000000"/>
                <w:sz w:val="14"/>
                <w:szCs w:val="14"/>
              </w:rPr>
              <w:t>утвержденный</w:t>
            </w:r>
          </w:p>
          <w:p w:rsidR="00682AE0" w:rsidRPr="00C92073" w:rsidRDefault="00682AE0" w:rsidP="002E674E">
            <w:pPr>
              <w:jc w:val="center"/>
              <w:rPr>
                <w:color w:val="000000"/>
                <w:sz w:val="14"/>
                <w:szCs w:val="14"/>
              </w:rPr>
            </w:pPr>
            <w:r w:rsidRPr="00C92073">
              <w:rPr>
                <w:color w:val="000000"/>
                <w:sz w:val="14"/>
                <w:szCs w:val="1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AE0" w:rsidRPr="00C92073" w:rsidRDefault="00682AE0" w:rsidP="002E674E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C92073">
              <w:rPr>
                <w:color w:val="000000"/>
                <w:sz w:val="14"/>
                <w:szCs w:val="14"/>
              </w:rPr>
              <w:t>исполнено</w:t>
            </w:r>
          </w:p>
          <w:p w:rsidR="00682AE0" w:rsidRPr="00C92073" w:rsidRDefault="00682AE0" w:rsidP="002E674E">
            <w:pPr>
              <w:jc w:val="center"/>
              <w:rPr>
                <w:color w:val="000000"/>
                <w:sz w:val="14"/>
                <w:szCs w:val="14"/>
              </w:rPr>
            </w:pPr>
            <w:r w:rsidRPr="00C92073">
              <w:rPr>
                <w:color w:val="000000"/>
                <w:sz w:val="14"/>
                <w:szCs w:val="14"/>
              </w:rPr>
              <w:t>(факт)</w:t>
            </w:r>
          </w:p>
        </w:tc>
        <w:tc>
          <w:tcPr>
            <w:tcW w:w="0" w:type="auto"/>
            <w:vMerge/>
            <w:vAlign w:val="center"/>
            <w:hideMark/>
          </w:tcPr>
          <w:p w:rsidR="00682AE0" w:rsidRPr="002E674E" w:rsidRDefault="00682AE0" w:rsidP="002E674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AE0" w:rsidRPr="002E674E" w:rsidRDefault="00682AE0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6</w:t>
            </w: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b/>
                <w:bCs/>
                <w:color w:val="000000"/>
                <w:sz w:val="18"/>
                <w:szCs w:val="18"/>
              </w:rPr>
              <w:t>Задача 1 «Развитие конкуренции на рынке ЖКУ»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b/>
                <w:bCs/>
                <w:color w:val="000000"/>
                <w:sz w:val="18"/>
                <w:szCs w:val="18"/>
              </w:rPr>
              <w:t>14 181,90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C92073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14 </w:t>
            </w:r>
            <w:r w:rsidR="002E674E" w:rsidRPr="002E674E">
              <w:rPr>
                <w:b/>
                <w:bCs/>
                <w:color w:val="000000"/>
                <w:sz w:val="18"/>
                <w:szCs w:val="18"/>
              </w:rPr>
              <w:t>012,74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b/>
                <w:bCs/>
                <w:color w:val="000000"/>
                <w:sz w:val="18"/>
                <w:szCs w:val="18"/>
              </w:rPr>
              <w:t>169,16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Расходы на содержание МКУ, созданного в целях обеспечения реализации полномочий ОМС Тюменской области в сфере муниципального хозяйства, в том числе в сфере ЖКХ, благоустройства, содержания и ремонта объектов муниципальной собственности, инженерной инфраструктуры, дорожного хозяйства и иных мероприятий по жизнеобеспечению в Уватском муниципальном районе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bCs/>
                <w:i/>
                <w:iCs/>
                <w:color w:val="000000"/>
                <w:sz w:val="18"/>
                <w:szCs w:val="18"/>
              </w:rPr>
              <w:t>14 181,90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bCs/>
                <w:i/>
                <w:iCs/>
                <w:color w:val="000000"/>
                <w:sz w:val="18"/>
                <w:szCs w:val="18"/>
              </w:rPr>
              <w:t>14 012,74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169,16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7907" w:rsidRDefault="00430EA3" w:rsidP="002E674E">
            <w:pPr>
              <w:widowControl/>
              <w:jc w:val="center"/>
              <w:rPr>
                <w:i/>
                <w:iCs/>
                <w:color w:val="000000"/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</w:rPr>
              <w:t>и</w:t>
            </w:r>
            <w:r w:rsidR="00057907">
              <w:rPr>
                <w:i/>
                <w:iCs/>
                <w:color w:val="000000"/>
                <w:sz w:val="15"/>
                <w:szCs w:val="15"/>
              </w:rPr>
              <w:t>сполнено</w:t>
            </w:r>
          </w:p>
          <w:p w:rsidR="002E674E" w:rsidRPr="002E674E" w:rsidRDefault="00057907" w:rsidP="00A72A76">
            <w:pPr>
              <w:widowControl/>
              <w:jc w:val="center"/>
              <w:rPr>
                <w:i/>
                <w:iCs/>
                <w:color w:val="000000"/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</w:rPr>
              <w:t>(</w:t>
            </w:r>
            <w:r w:rsidR="002E674E" w:rsidRPr="002E674E">
              <w:rPr>
                <w:i/>
                <w:iCs/>
                <w:color w:val="000000"/>
                <w:sz w:val="15"/>
                <w:szCs w:val="15"/>
              </w:rPr>
              <w:t>экономия по ФОТ, взнос</w:t>
            </w:r>
            <w:r w:rsidR="00A72A76">
              <w:rPr>
                <w:i/>
                <w:iCs/>
                <w:color w:val="000000"/>
                <w:sz w:val="15"/>
                <w:szCs w:val="15"/>
              </w:rPr>
              <w:t>ам</w:t>
            </w:r>
            <w:r w:rsidR="002E674E" w:rsidRPr="002E674E">
              <w:rPr>
                <w:i/>
                <w:iCs/>
                <w:color w:val="000000"/>
                <w:sz w:val="15"/>
                <w:szCs w:val="15"/>
              </w:rPr>
              <w:t xml:space="preserve"> по обязательному социальному страхова</w:t>
            </w:r>
            <w:r w:rsidR="00A72A76">
              <w:rPr>
                <w:i/>
                <w:iCs/>
                <w:color w:val="000000"/>
                <w:sz w:val="15"/>
                <w:szCs w:val="15"/>
              </w:rPr>
              <w:t>нию</w:t>
            </w:r>
            <w:r>
              <w:rPr>
                <w:i/>
                <w:iCs/>
                <w:color w:val="000000"/>
                <w:sz w:val="15"/>
                <w:szCs w:val="15"/>
              </w:rPr>
              <w:t>)</w:t>
            </w: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b/>
                <w:bCs/>
                <w:color w:val="000000"/>
                <w:sz w:val="18"/>
                <w:szCs w:val="18"/>
              </w:rPr>
              <w:t>Задача 2 «Обеспечение благоустройства территорий»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b/>
                <w:bCs/>
                <w:color w:val="000000"/>
                <w:sz w:val="18"/>
                <w:szCs w:val="18"/>
              </w:rPr>
              <w:t>1 027,00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b/>
                <w:bCs/>
                <w:color w:val="000000"/>
                <w:sz w:val="18"/>
                <w:szCs w:val="18"/>
              </w:rPr>
              <w:t>1 027,00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Организация обезвреживания, утилизации и переработки твердых коммунальных отходов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1 027,00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1 027,00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1024B7" w:rsidRDefault="002E674E" w:rsidP="002E674E">
            <w:pPr>
              <w:widowControl/>
              <w:jc w:val="center"/>
              <w:rPr>
                <w:i/>
                <w:iCs/>
                <w:color w:val="000000"/>
                <w:sz w:val="15"/>
                <w:szCs w:val="15"/>
              </w:rPr>
            </w:pPr>
            <w:r w:rsidRPr="001024B7">
              <w:rPr>
                <w:i/>
                <w:iCs/>
                <w:color w:val="000000"/>
                <w:sz w:val="15"/>
                <w:szCs w:val="15"/>
              </w:rPr>
              <w:t>исполнено на 100%</w:t>
            </w: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rPr>
                <w:color w:val="0D0D0D"/>
                <w:sz w:val="18"/>
                <w:szCs w:val="18"/>
              </w:rPr>
            </w:pPr>
            <w:r w:rsidRPr="002E674E">
              <w:rPr>
                <w:color w:val="0D0D0D"/>
                <w:sz w:val="18"/>
                <w:szCs w:val="18"/>
              </w:rPr>
              <w:t>-ремонту подъездной дороги к полигону ТКО, расположенному в с.Уват (левобережье)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iCs/>
                <w:color w:val="000000"/>
                <w:sz w:val="18"/>
                <w:szCs w:val="18"/>
              </w:rPr>
              <w:t>1 027,00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iCs/>
                <w:color w:val="000000"/>
                <w:sz w:val="18"/>
                <w:szCs w:val="18"/>
              </w:rPr>
              <w:t>1 027,00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1024B7" w:rsidRDefault="002E674E" w:rsidP="002E674E">
            <w:pPr>
              <w:widowControl/>
              <w:jc w:val="center"/>
              <w:rPr>
                <w:i/>
                <w:color w:val="000000"/>
                <w:sz w:val="15"/>
                <w:szCs w:val="15"/>
              </w:rPr>
            </w:pPr>
            <w:r w:rsidRPr="001024B7">
              <w:rPr>
                <w:rFonts w:cs="Courier New"/>
                <w:i/>
                <w:color w:val="000000"/>
                <w:sz w:val="15"/>
                <w:szCs w:val="15"/>
              </w:rPr>
              <w:t>исполнено на 100%</w:t>
            </w: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b/>
                <w:bCs/>
                <w:color w:val="000000"/>
                <w:sz w:val="18"/>
                <w:szCs w:val="18"/>
              </w:rPr>
              <w:t>Задача 3 «Развитие новых форм управления жилищным фондом и обеспечение его сохранности»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b/>
                <w:bCs/>
                <w:color w:val="000000"/>
                <w:sz w:val="18"/>
                <w:szCs w:val="18"/>
              </w:rPr>
              <w:t>7 710,46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b/>
                <w:bCs/>
                <w:color w:val="000000"/>
                <w:sz w:val="18"/>
                <w:szCs w:val="18"/>
              </w:rPr>
              <w:t>7 208,30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b/>
                <w:bCs/>
                <w:color w:val="000000"/>
                <w:sz w:val="18"/>
                <w:szCs w:val="18"/>
              </w:rPr>
              <w:t>502,16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FF0000"/>
                <w:sz w:val="15"/>
                <w:szCs w:val="15"/>
              </w:rPr>
            </w:pP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Проведение капитального ремонта муниципального жилого фонда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5 647,46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5 360,18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287,28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7907" w:rsidRDefault="00057907" w:rsidP="009420D9">
            <w:pPr>
              <w:widowControl/>
              <w:jc w:val="center"/>
              <w:rPr>
                <w:i/>
                <w:iCs/>
                <w:color w:val="000000" w:themeColor="text1"/>
                <w:sz w:val="15"/>
                <w:szCs w:val="15"/>
              </w:rPr>
            </w:pPr>
          </w:p>
          <w:p w:rsidR="002E674E" w:rsidRPr="009863DD" w:rsidRDefault="00057907" w:rsidP="00057907">
            <w:pPr>
              <w:widowControl/>
              <w:jc w:val="center"/>
              <w:rPr>
                <w:i/>
                <w:iCs/>
                <w:color w:val="000000" w:themeColor="text1"/>
                <w:sz w:val="15"/>
                <w:szCs w:val="15"/>
              </w:rPr>
            </w:pPr>
            <w:r>
              <w:rPr>
                <w:i/>
                <w:iCs/>
                <w:color w:val="000000" w:themeColor="text1"/>
                <w:sz w:val="15"/>
                <w:szCs w:val="15"/>
              </w:rPr>
              <w:t>исполнено не в полном объеме (</w:t>
            </w:r>
            <w:r w:rsidR="00EA2381" w:rsidRPr="00947A4A">
              <w:rPr>
                <w:i/>
                <w:iCs/>
                <w:color w:val="000000" w:themeColor="text1"/>
                <w:sz w:val="15"/>
                <w:szCs w:val="15"/>
              </w:rPr>
              <w:t>экономия в связи с понижение цены контрактов при проведении элек</w:t>
            </w:r>
            <w:r w:rsidR="00EA2381">
              <w:rPr>
                <w:i/>
                <w:iCs/>
                <w:color w:val="000000" w:themeColor="text1"/>
                <w:sz w:val="15"/>
                <w:szCs w:val="15"/>
              </w:rPr>
              <w:t>тронных аукционов</w:t>
            </w:r>
            <w:r w:rsidR="009420D9" w:rsidRPr="009863DD">
              <w:rPr>
                <w:i/>
                <w:iCs/>
                <w:color w:val="000000" w:themeColor="text1"/>
                <w:sz w:val="15"/>
                <w:szCs w:val="15"/>
              </w:rPr>
              <w:t xml:space="preserve">, </w:t>
            </w:r>
            <w:r w:rsidR="001024B7">
              <w:rPr>
                <w:i/>
                <w:iCs/>
                <w:color w:val="000000" w:themeColor="text1"/>
                <w:sz w:val="15"/>
                <w:szCs w:val="15"/>
              </w:rPr>
              <w:t xml:space="preserve">один </w:t>
            </w:r>
            <w:r w:rsidR="009420D9" w:rsidRPr="009863DD">
              <w:rPr>
                <w:i/>
                <w:iCs/>
                <w:color w:val="000000" w:themeColor="text1"/>
                <w:sz w:val="15"/>
                <w:szCs w:val="15"/>
              </w:rPr>
              <w:t>переходящий МК на 2019 год</w:t>
            </w:r>
            <w:r>
              <w:rPr>
                <w:i/>
                <w:iCs/>
                <w:color w:val="000000" w:themeColor="text1"/>
                <w:sz w:val="15"/>
                <w:szCs w:val="15"/>
              </w:rPr>
              <w:t>)</w:t>
            </w: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Капитальный ремонт государственного жилищного фонда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109,92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5"/>
                <w:szCs w:val="15"/>
              </w:rPr>
            </w:pPr>
            <w:r w:rsidRPr="002E674E">
              <w:rPr>
                <w:i/>
                <w:iCs/>
                <w:color w:val="000000"/>
                <w:sz w:val="15"/>
                <w:szCs w:val="15"/>
              </w:rPr>
              <w:t>исполнено на 100%</w:t>
            </w:r>
          </w:p>
          <w:p w:rsidR="001024B7" w:rsidRPr="002E674E" w:rsidRDefault="001024B7" w:rsidP="002E674E">
            <w:pPr>
              <w:widowControl/>
              <w:jc w:val="center"/>
              <w:rPr>
                <w:i/>
                <w:iCs/>
                <w:color w:val="000000"/>
                <w:sz w:val="15"/>
                <w:szCs w:val="15"/>
              </w:rPr>
            </w:pPr>
            <w:r w:rsidRPr="00947A4A">
              <w:rPr>
                <w:i/>
                <w:iCs/>
                <w:color w:val="000000" w:themeColor="text1"/>
                <w:sz w:val="15"/>
                <w:szCs w:val="15"/>
              </w:rPr>
              <w:t>(экономия в связи с понижение цены контрактов при проведении электронных аукционов</w:t>
            </w:r>
            <w:r>
              <w:rPr>
                <w:i/>
                <w:iCs/>
                <w:color w:val="000000" w:themeColor="text1"/>
                <w:sz w:val="15"/>
                <w:szCs w:val="15"/>
              </w:rPr>
              <w:t>)</w:t>
            </w: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Уплата взносов на капитальный ремонт общего имущества в многоквартирных домах органами местного самоуправления в НО "Фонд капитального ремонта Тюменской области", как собственниками помещений в многоквартирных домах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1 931,33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1 733,59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197,74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057907" w:rsidRDefault="002E674E" w:rsidP="002E674E">
            <w:pPr>
              <w:widowControl/>
              <w:jc w:val="center"/>
              <w:rPr>
                <w:i/>
                <w:iCs/>
                <w:color w:val="000000" w:themeColor="text1"/>
                <w:sz w:val="15"/>
                <w:szCs w:val="15"/>
              </w:rPr>
            </w:pPr>
            <w:r w:rsidRPr="00057907">
              <w:rPr>
                <w:i/>
                <w:iCs/>
                <w:color w:val="000000" w:themeColor="text1"/>
                <w:sz w:val="15"/>
                <w:szCs w:val="15"/>
              </w:rPr>
              <w:t>сумма снижена в связи с уточнением площади муниципального жилого фонда и приватизации жилых помещений</w:t>
            </w:r>
            <w:r w:rsidR="00057907" w:rsidRPr="00057907">
              <w:rPr>
                <w:i/>
                <w:iCs/>
                <w:color w:val="000000" w:themeColor="text1"/>
                <w:sz w:val="15"/>
                <w:szCs w:val="15"/>
              </w:rPr>
              <w:t xml:space="preserve">, признании </w:t>
            </w:r>
            <w:r w:rsidR="001024B7" w:rsidRPr="00057907">
              <w:rPr>
                <w:i/>
                <w:iCs/>
                <w:color w:val="000000" w:themeColor="text1"/>
                <w:sz w:val="15"/>
                <w:szCs w:val="15"/>
              </w:rPr>
              <w:t>аварийным</w:t>
            </w: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Оплата по муниципальному контракту услуг по начислению, сбору и перечислении платы за пользование жилыми помещениями (наем) на территории Уватского района Тюменской области организации ООО «Туртас сервис»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17,06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057907" w:rsidRDefault="002E674E" w:rsidP="002E674E">
            <w:pPr>
              <w:widowControl/>
              <w:jc w:val="center"/>
              <w:rPr>
                <w:i/>
                <w:iCs/>
                <w:color w:val="000000" w:themeColor="text1"/>
                <w:sz w:val="15"/>
                <w:szCs w:val="15"/>
              </w:rPr>
            </w:pPr>
            <w:r w:rsidRPr="00057907">
              <w:rPr>
                <w:rFonts w:cs="Courier New"/>
                <w:i/>
                <w:iCs/>
                <w:color w:val="000000" w:themeColor="text1"/>
                <w:sz w:val="15"/>
                <w:szCs w:val="15"/>
              </w:rPr>
              <w:t>экономия в связи с тем, что оплата по контракту осуществляется в процентном соотношении от перечисленной управляющей компанией суммы денежных средств, собранных за наем жилых помещений</w:t>
            </w: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b/>
                <w:bCs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b/>
                <w:bCs/>
                <w:color w:val="000000"/>
                <w:sz w:val="18"/>
                <w:szCs w:val="18"/>
              </w:rPr>
              <w:t>Задача 4 «Повышение качества предоставляемых коммунальных услуг»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b/>
                <w:bCs/>
                <w:color w:val="000000"/>
                <w:sz w:val="18"/>
                <w:szCs w:val="18"/>
              </w:rPr>
              <w:t>96 513,84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b/>
                <w:bCs/>
                <w:color w:val="000000"/>
                <w:sz w:val="18"/>
                <w:szCs w:val="18"/>
              </w:rPr>
              <w:t>59 231,62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b/>
                <w:bCs/>
                <w:color w:val="000000"/>
                <w:sz w:val="18"/>
                <w:szCs w:val="18"/>
              </w:rPr>
              <w:t>37 282,22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FF0000"/>
                <w:sz w:val="15"/>
                <w:szCs w:val="15"/>
              </w:rPr>
            </w:pP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Водоснабжение и водоотведение, теплоснабжение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10 458,77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2 383,80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8 074,97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C678D9">
            <w:pPr>
              <w:widowControl/>
              <w:rPr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color w:val="000000"/>
                <w:sz w:val="18"/>
                <w:szCs w:val="18"/>
              </w:rPr>
              <w:t>-технологическое присоединение к сетям электроснабжения ВЛ 10кВ объекта п.Туртас, ул.Строителей 59 (КОС п.Туртас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1024B7" w:rsidRDefault="00C678D9" w:rsidP="002E674E">
            <w:pPr>
              <w:widowControl/>
              <w:jc w:val="center"/>
              <w:rPr>
                <w:i/>
                <w:iCs/>
                <w:color w:val="000000"/>
                <w:sz w:val="15"/>
                <w:szCs w:val="15"/>
              </w:rPr>
            </w:pPr>
            <w:r w:rsidRPr="001024B7">
              <w:rPr>
                <w:i/>
                <w:iCs/>
                <w:color w:val="000000"/>
                <w:sz w:val="15"/>
                <w:szCs w:val="15"/>
              </w:rPr>
              <w:t>исполнено на 100%</w:t>
            </w: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C678D9">
            <w:pPr>
              <w:widowControl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-изготовление технических планов на водонапорные башни, скважины с.Красный Яр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1024B7" w:rsidRDefault="00C678D9" w:rsidP="002E674E">
            <w:pPr>
              <w:widowControl/>
              <w:jc w:val="center"/>
              <w:rPr>
                <w:i/>
                <w:iCs/>
                <w:color w:val="000000"/>
                <w:sz w:val="15"/>
                <w:szCs w:val="15"/>
              </w:rPr>
            </w:pPr>
            <w:r w:rsidRPr="001024B7">
              <w:rPr>
                <w:i/>
                <w:iCs/>
                <w:color w:val="000000"/>
                <w:sz w:val="15"/>
                <w:szCs w:val="15"/>
              </w:rPr>
              <w:t>исполнено на 100%</w:t>
            </w: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C678D9">
            <w:pPr>
              <w:widowControl/>
              <w:rPr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color w:val="000000" w:themeColor="text1"/>
                <w:sz w:val="18"/>
                <w:szCs w:val="18"/>
              </w:rPr>
              <w:t>-выполнение кадастровых работ земельного участка под ВОС</w:t>
            </w:r>
            <w:r w:rsidR="008277EC">
              <w:rPr>
                <w:rFonts w:cs="Courier New"/>
                <w:color w:val="000000" w:themeColor="text1"/>
                <w:sz w:val="18"/>
                <w:szCs w:val="18"/>
              </w:rPr>
              <w:t xml:space="preserve"> с.Уват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1024B7" w:rsidRDefault="00C678D9" w:rsidP="002E674E">
            <w:pPr>
              <w:widowControl/>
              <w:jc w:val="center"/>
              <w:rPr>
                <w:i/>
                <w:iCs/>
                <w:color w:val="000000"/>
                <w:sz w:val="15"/>
                <w:szCs w:val="15"/>
              </w:rPr>
            </w:pPr>
            <w:r w:rsidRPr="001024B7">
              <w:rPr>
                <w:i/>
                <w:iCs/>
                <w:color w:val="000000"/>
                <w:sz w:val="15"/>
                <w:szCs w:val="15"/>
              </w:rPr>
              <w:t>исполнено на 100%</w:t>
            </w: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C678D9">
            <w:pPr>
              <w:widowControl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 w:themeColor="text1"/>
                <w:sz w:val="18"/>
                <w:szCs w:val="18"/>
              </w:rPr>
              <w:t>-восстановление канализации с.Уват, мкр.Центральный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color w:val="000000"/>
                <w:sz w:val="18"/>
                <w:szCs w:val="18"/>
              </w:rPr>
              <w:t>2 316,37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color w:val="000000"/>
                <w:sz w:val="18"/>
                <w:szCs w:val="18"/>
              </w:rPr>
              <w:t>2 316,37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1024B7" w:rsidRDefault="00C678D9" w:rsidP="002E674E">
            <w:pPr>
              <w:widowControl/>
              <w:jc w:val="center"/>
              <w:rPr>
                <w:i/>
                <w:iCs/>
                <w:color w:val="000000"/>
                <w:sz w:val="15"/>
                <w:szCs w:val="15"/>
              </w:rPr>
            </w:pPr>
            <w:r w:rsidRPr="001024B7">
              <w:rPr>
                <w:i/>
                <w:iCs/>
                <w:color w:val="000000"/>
                <w:sz w:val="15"/>
                <w:szCs w:val="15"/>
              </w:rPr>
              <w:t>исполнено на 100%</w:t>
            </w: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C678D9">
            <w:pPr>
              <w:widowControl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 w:themeColor="text1"/>
                <w:sz w:val="18"/>
                <w:szCs w:val="18"/>
              </w:rPr>
              <w:t>-разработка проектно-сметной документации (ПСД) «Реконстру</w:t>
            </w:r>
            <w:r w:rsidR="0031542D">
              <w:rPr>
                <w:color w:val="000000" w:themeColor="text1"/>
                <w:sz w:val="18"/>
                <w:szCs w:val="18"/>
              </w:rPr>
              <w:t>кция водоочистных сооружений (В</w:t>
            </w:r>
            <w:r w:rsidRPr="002E674E">
              <w:rPr>
                <w:color w:val="000000" w:themeColor="text1"/>
                <w:sz w:val="18"/>
                <w:szCs w:val="18"/>
              </w:rPr>
              <w:t>С) с.Ивановка», «Реконструкция канализационно - очистных сооружений (КОС) п.Туртас»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color w:val="000000"/>
                <w:sz w:val="18"/>
                <w:szCs w:val="18"/>
              </w:rPr>
              <w:t>4 903,94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4 903,94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F71522" w:rsidRDefault="00F71522" w:rsidP="002E674E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522">
              <w:rPr>
                <w:i/>
                <w:color w:val="000000"/>
                <w:sz w:val="15"/>
                <w:szCs w:val="15"/>
              </w:rPr>
              <w:t>подрядной организацией работы не выполнены (проекты находятся на корректировке и проходят государственную экспертизу)</w:t>
            </w: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C678D9">
            <w:pPr>
              <w:widowControl/>
              <w:rPr>
                <w:i/>
                <w:iCs/>
                <w:color w:val="FF0000"/>
                <w:sz w:val="18"/>
                <w:szCs w:val="18"/>
              </w:rPr>
            </w:pPr>
            <w:r w:rsidRPr="002E674E">
              <w:rPr>
                <w:i/>
                <w:iCs/>
                <w:color w:val="FF0000"/>
                <w:sz w:val="18"/>
                <w:szCs w:val="18"/>
              </w:rPr>
              <w:t>-</w:t>
            </w:r>
            <w:r w:rsidRPr="002E674E">
              <w:rPr>
                <w:color w:val="000000"/>
                <w:sz w:val="18"/>
                <w:szCs w:val="18"/>
              </w:rPr>
              <w:t>капитальный ремонт водонапорной башни с.Красный Яр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3 171,03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E674E">
              <w:rPr>
                <w:color w:val="000000"/>
                <w:sz w:val="18"/>
                <w:szCs w:val="18"/>
              </w:rPr>
              <w:t>3 171,03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0436" w:rsidRDefault="00EB3888" w:rsidP="002E674E">
            <w:pPr>
              <w:widowControl/>
              <w:jc w:val="center"/>
              <w:rPr>
                <w:i/>
                <w:iCs/>
                <w:color w:val="000000" w:themeColor="text1"/>
                <w:sz w:val="15"/>
                <w:szCs w:val="15"/>
              </w:rPr>
            </w:pPr>
            <w:r>
              <w:rPr>
                <w:i/>
                <w:iCs/>
                <w:color w:val="000000" w:themeColor="text1"/>
                <w:sz w:val="15"/>
                <w:szCs w:val="15"/>
              </w:rPr>
              <w:t xml:space="preserve">не </w:t>
            </w:r>
            <w:r w:rsidR="002A0436">
              <w:rPr>
                <w:i/>
                <w:iCs/>
                <w:color w:val="000000" w:themeColor="text1"/>
                <w:sz w:val="15"/>
                <w:szCs w:val="15"/>
              </w:rPr>
              <w:t>исполнено</w:t>
            </w:r>
          </w:p>
          <w:p w:rsidR="002E674E" w:rsidRPr="002E674E" w:rsidRDefault="00EB3888" w:rsidP="002E674E">
            <w:pPr>
              <w:widowControl/>
              <w:jc w:val="center"/>
              <w:rPr>
                <w:i/>
                <w:iCs/>
                <w:color w:val="000000"/>
                <w:sz w:val="15"/>
                <w:szCs w:val="15"/>
              </w:rPr>
            </w:pPr>
            <w:r>
              <w:rPr>
                <w:i/>
                <w:iCs/>
                <w:color w:val="000000" w:themeColor="text1"/>
                <w:sz w:val="15"/>
                <w:szCs w:val="15"/>
              </w:rPr>
              <w:t>(</w:t>
            </w:r>
            <w:r w:rsidRPr="00947A4A">
              <w:rPr>
                <w:i/>
                <w:iCs/>
                <w:color w:val="000000" w:themeColor="text1"/>
                <w:sz w:val="15"/>
                <w:szCs w:val="15"/>
              </w:rPr>
              <w:t>переходящий МК на 2019 год)</w:t>
            </w: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115656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4.2</w:t>
            </w:r>
            <w:r w:rsidR="002E674E" w:rsidRPr="002E674E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Мероприятия по повышению надежности и эффективности работы инженерных систем и приведению их в технически исправное состояние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24 466,57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23 359,40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1 107,17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0436" w:rsidRDefault="00057907" w:rsidP="002E674E">
            <w:pPr>
              <w:widowControl/>
              <w:jc w:val="center"/>
              <w:rPr>
                <w:i/>
                <w:iCs/>
                <w:color w:val="000000" w:themeColor="text1"/>
                <w:sz w:val="15"/>
                <w:szCs w:val="15"/>
              </w:rPr>
            </w:pPr>
            <w:r>
              <w:rPr>
                <w:i/>
                <w:iCs/>
                <w:color w:val="000000" w:themeColor="text1"/>
                <w:sz w:val="15"/>
                <w:szCs w:val="15"/>
              </w:rPr>
              <w:t>исполнено не в полном объе</w:t>
            </w:r>
            <w:r w:rsidR="002A0436">
              <w:rPr>
                <w:i/>
                <w:iCs/>
                <w:color w:val="000000" w:themeColor="text1"/>
                <w:sz w:val="15"/>
                <w:szCs w:val="15"/>
              </w:rPr>
              <w:t>ме</w:t>
            </w:r>
          </w:p>
          <w:p w:rsidR="002E674E" w:rsidRPr="002E674E" w:rsidRDefault="00057907" w:rsidP="002E674E">
            <w:pPr>
              <w:widowControl/>
              <w:jc w:val="center"/>
              <w:rPr>
                <w:i/>
                <w:iCs/>
                <w:color w:val="FF0000"/>
                <w:sz w:val="15"/>
                <w:szCs w:val="15"/>
              </w:rPr>
            </w:pPr>
            <w:r>
              <w:rPr>
                <w:i/>
                <w:iCs/>
                <w:color w:val="000000" w:themeColor="text1"/>
                <w:sz w:val="15"/>
                <w:szCs w:val="15"/>
              </w:rPr>
              <w:t>(</w:t>
            </w:r>
            <w:r w:rsidRPr="00947A4A">
              <w:rPr>
                <w:i/>
                <w:iCs/>
                <w:color w:val="000000" w:themeColor="text1"/>
                <w:sz w:val="15"/>
                <w:szCs w:val="15"/>
              </w:rPr>
              <w:t xml:space="preserve">расторжение МК, в связи неисполнением подрядными организациями работ </w:t>
            </w:r>
            <w:r w:rsidR="008277EC">
              <w:rPr>
                <w:i/>
                <w:iCs/>
                <w:color w:val="000000" w:themeColor="text1"/>
                <w:sz w:val="15"/>
                <w:szCs w:val="15"/>
              </w:rPr>
              <w:t xml:space="preserve">в </w:t>
            </w:r>
            <w:r w:rsidRPr="00947A4A">
              <w:rPr>
                <w:i/>
                <w:iCs/>
                <w:color w:val="000000" w:themeColor="text1"/>
                <w:sz w:val="15"/>
                <w:szCs w:val="15"/>
              </w:rPr>
              <w:t xml:space="preserve">полном объеме и в установленные контрактами сроки, </w:t>
            </w:r>
            <w:r w:rsidR="00EB3888">
              <w:rPr>
                <w:i/>
                <w:iCs/>
                <w:color w:val="000000" w:themeColor="text1"/>
                <w:sz w:val="15"/>
                <w:szCs w:val="15"/>
              </w:rPr>
              <w:t xml:space="preserve">один </w:t>
            </w:r>
            <w:r w:rsidRPr="00947A4A">
              <w:rPr>
                <w:i/>
                <w:iCs/>
                <w:color w:val="000000" w:themeColor="text1"/>
                <w:sz w:val="15"/>
                <w:szCs w:val="15"/>
              </w:rPr>
              <w:t>переходящий МК на 2019 год)</w:t>
            </w: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115656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4.3</w:t>
            </w:r>
            <w:r w:rsidR="002E674E" w:rsidRPr="002E674E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Приобретение специализированной коммунальной техники, оборудования, спецодежды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10 002,96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8 392,23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1 610,73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947A4A" w:rsidRDefault="002E674E" w:rsidP="002E674E">
            <w:pPr>
              <w:widowControl/>
              <w:jc w:val="center"/>
              <w:rPr>
                <w:i/>
                <w:iCs/>
                <w:color w:val="000000" w:themeColor="text1"/>
                <w:sz w:val="15"/>
                <w:szCs w:val="15"/>
              </w:rPr>
            </w:pPr>
            <w:r w:rsidRPr="00947A4A">
              <w:rPr>
                <w:i/>
                <w:iCs/>
                <w:color w:val="000000" w:themeColor="text1"/>
                <w:sz w:val="15"/>
                <w:szCs w:val="15"/>
              </w:rPr>
              <w:t>мероприятие исполнено (экономия в связи с понижение цены контрактов при проведении электронных аукционов)</w:t>
            </w: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115656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4.4</w:t>
            </w:r>
            <w:r w:rsidR="002E674E" w:rsidRPr="002E674E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Аварийно-восстановительные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7 688,78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7 688,78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947A4A" w:rsidRDefault="00682AE0" w:rsidP="002E674E">
            <w:pPr>
              <w:widowControl/>
              <w:jc w:val="center"/>
              <w:rPr>
                <w:i/>
                <w:iCs/>
                <w:color w:val="000000" w:themeColor="text1"/>
                <w:sz w:val="15"/>
                <w:szCs w:val="15"/>
              </w:rPr>
            </w:pPr>
            <w:r w:rsidRPr="00947A4A">
              <w:rPr>
                <w:i/>
                <w:iCs/>
                <w:color w:val="000000" w:themeColor="text1"/>
                <w:sz w:val="15"/>
                <w:szCs w:val="15"/>
              </w:rPr>
              <w:t>исполнено на 100%</w:t>
            </w: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115656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4.5</w:t>
            </w:r>
            <w:r w:rsidR="002E674E" w:rsidRPr="002E674E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Установка блочных павильонов чистой воды на территории Уватского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43 896,76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i/>
                <w:iCs/>
                <w:color w:val="000000"/>
                <w:sz w:val="18"/>
                <w:szCs w:val="18"/>
              </w:rPr>
              <w:t>17 407,41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i/>
                <w:iCs/>
                <w:color w:val="000000"/>
                <w:sz w:val="18"/>
                <w:szCs w:val="18"/>
              </w:rPr>
              <w:t>26 489,35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495F" w:rsidRPr="00947A4A" w:rsidRDefault="003D495F" w:rsidP="003D495F">
            <w:pPr>
              <w:widowControl/>
              <w:jc w:val="center"/>
              <w:rPr>
                <w:i/>
                <w:iCs/>
                <w:color w:val="000000" w:themeColor="text1"/>
                <w:sz w:val="15"/>
                <w:szCs w:val="15"/>
              </w:rPr>
            </w:pPr>
            <w:r w:rsidRPr="00947A4A">
              <w:rPr>
                <w:i/>
                <w:iCs/>
                <w:color w:val="000000" w:themeColor="text1"/>
                <w:sz w:val="15"/>
                <w:szCs w:val="15"/>
              </w:rPr>
              <w:t>исполнено</w:t>
            </w:r>
            <w:r w:rsidR="00947A4A" w:rsidRPr="00947A4A">
              <w:rPr>
                <w:i/>
                <w:iCs/>
                <w:color w:val="000000" w:themeColor="text1"/>
                <w:sz w:val="15"/>
                <w:szCs w:val="15"/>
              </w:rPr>
              <w:t xml:space="preserve"> не в полном объеме</w:t>
            </w:r>
          </w:p>
          <w:p w:rsidR="002E674E" w:rsidRPr="00947A4A" w:rsidRDefault="00947A4A" w:rsidP="003D495F">
            <w:pPr>
              <w:widowControl/>
              <w:jc w:val="center"/>
              <w:rPr>
                <w:i/>
                <w:iCs/>
                <w:color w:val="000000" w:themeColor="text1"/>
                <w:sz w:val="15"/>
                <w:szCs w:val="15"/>
              </w:rPr>
            </w:pPr>
            <w:r w:rsidRPr="00947A4A">
              <w:rPr>
                <w:i/>
                <w:iCs/>
                <w:color w:val="000000" w:themeColor="text1"/>
                <w:sz w:val="15"/>
                <w:szCs w:val="15"/>
              </w:rPr>
              <w:t>(</w:t>
            </w:r>
            <w:r w:rsidR="002E674E" w:rsidRPr="00947A4A">
              <w:rPr>
                <w:i/>
                <w:iCs/>
                <w:color w:val="000000" w:themeColor="text1"/>
                <w:sz w:val="15"/>
                <w:szCs w:val="15"/>
              </w:rPr>
              <w:t>экономия в связи с понижение цены контрактов при проведении элек</w:t>
            </w:r>
            <w:r w:rsidR="005850D1" w:rsidRPr="00947A4A">
              <w:rPr>
                <w:i/>
                <w:iCs/>
                <w:color w:val="000000" w:themeColor="text1"/>
                <w:sz w:val="15"/>
                <w:szCs w:val="15"/>
              </w:rPr>
              <w:t>тронных аукционов, расторжение МК, в связи неисполнением подрядными организациями работ полном объеме и в установленные контрактами сроки</w:t>
            </w:r>
            <w:r w:rsidR="003D495F" w:rsidRPr="00947A4A">
              <w:rPr>
                <w:i/>
                <w:iCs/>
                <w:color w:val="000000" w:themeColor="text1"/>
                <w:sz w:val="15"/>
                <w:szCs w:val="15"/>
              </w:rPr>
              <w:t xml:space="preserve">, </w:t>
            </w:r>
            <w:r w:rsidR="00EB3888">
              <w:rPr>
                <w:i/>
                <w:iCs/>
                <w:color w:val="000000" w:themeColor="text1"/>
                <w:sz w:val="15"/>
                <w:szCs w:val="15"/>
              </w:rPr>
              <w:t xml:space="preserve">один </w:t>
            </w:r>
            <w:r w:rsidR="003D495F" w:rsidRPr="00947A4A">
              <w:rPr>
                <w:i/>
                <w:iCs/>
                <w:color w:val="000000" w:themeColor="text1"/>
                <w:sz w:val="15"/>
                <w:szCs w:val="15"/>
              </w:rPr>
              <w:t>переходящий МК на 2019 год</w:t>
            </w:r>
            <w:r w:rsidRPr="00947A4A">
              <w:rPr>
                <w:i/>
                <w:iCs/>
                <w:color w:val="000000" w:themeColor="text1"/>
                <w:sz w:val="15"/>
                <w:szCs w:val="15"/>
              </w:rPr>
              <w:t>)</w:t>
            </w:r>
          </w:p>
        </w:tc>
      </w:tr>
      <w:tr w:rsidR="00682AE0" w:rsidRPr="002E674E" w:rsidTr="002A043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bCs/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b/>
                <w:bCs/>
                <w:color w:val="000000"/>
                <w:sz w:val="18"/>
                <w:szCs w:val="18"/>
              </w:rPr>
              <w:t>119 433,20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rFonts w:cs="Courier New"/>
                <w:b/>
                <w:bCs/>
                <w:color w:val="000000"/>
                <w:sz w:val="18"/>
                <w:szCs w:val="18"/>
              </w:rPr>
              <w:t>81</w:t>
            </w:r>
            <w:r w:rsidR="002A0436">
              <w:rPr>
                <w:rFonts w:cs="Courier New"/>
                <w:b/>
                <w:bCs/>
                <w:color w:val="000000"/>
                <w:sz w:val="18"/>
                <w:szCs w:val="18"/>
              </w:rPr>
              <w:t> </w:t>
            </w:r>
            <w:r w:rsidRPr="002E674E">
              <w:rPr>
                <w:rFonts w:cs="Courier New"/>
                <w:b/>
                <w:bCs/>
                <w:color w:val="000000"/>
                <w:sz w:val="18"/>
                <w:szCs w:val="18"/>
              </w:rPr>
              <w:t>479,660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4E">
              <w:rPr>
                <w:b/>
                <w:bCs/>
                <w:color w:val="000000"/>
                <w:sz w:val="18"/>
                <w:szCs w:val="18"/>
              </w:rPr>
              <w:t>37 953,54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674E" w:rsidRPr="002E674E" w:rsidRDefault="002E674E" w:rsidP="002E674E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357C0" w:rsidRDefault="00A357C0" w:rsidP="005B6D66">
      <w:pPr>
        <w:jc w:val="center"/>
        <w:rPr>
          <w:sz w:val="26"/>
          <w:szCs w:val="26"/>
        </w:rPr>
        <w:sectPr w:rsidR="00A357C0" w:rsidSect="00BE1016">
          <w:pgSz w:w="11906" w:h="16838" w:code="9"/>
          <w:pgMar w:top="1134" w:right="567" w:bottom="1134" w:left="1701" w:header="709" w:footer="709" w:gutter="0"/>
          <w:paperSrc w:first="15"/>
          <w:cols w:space="708"/>
          <w:docGrid w:linePitch="360"/>
        </w:sectPr>
      </w:pPr>
    </w:p>
    <w:p w:rsidR="00A357C0" w:rsidRDefault="00A357C0" w:rsidP="00A357C0">
      <w:pPr>
        <w:tabs>
          <w:tab w:val="left" w:pos="5387"/>
          <w:tab w:val="left" w:pos="10773"/>
        </w:tabs>
        <w:jc w:val="right"/>
      </w:pPr>
      <w:r>
        <w:lastRenderedPageBreak/>
        <w:t>Приложение №3</w:t>
      </w:r>
    </w:p>
    <w:p w:rsidR="00A357C0" w:rsidRDefault="00A357C0" w:rsidP="00A357C0">
      <w:pPr>
        <w:jc w:val="right"/>
      </w:pPr>
      <w:r>
        <w:t xml:space="preserve">к </w:t>
      </w:r>
      <w:r w:rsidRPr="00347A86">
        <w:t xml:space="preserve">муниципальной программе «Основные направления </w:t>
      </w:r>
    </w:p>
    <w:p w:rsidR="00A357C0" w:rsidRDefault="00A357C0" w:rsidP="00A357C0">
      <w:pPr>
        <w:jc w:val="right"/>
      </w:pPr>
      <w:r w:rsidRPr="00347A86">
        <w:t xml:space="preserve">развития жилищно-коммунального хозяйства Уватского </w:t>
      </w:r>
    </w:p>
    <w:p w:rsidR="00A357C0" w:rsidRDefault="00A357C0" w:rsidP="00A357C0">
      <w:pPr>
        <w:jc w:val="right"/>
        <w:rPr>
          <w:b/>
          <w:szCs w:val="26"/>
        </w:rPr>
      </w:pPr>
      <w:r w:rsidRPr="00347A86">
        <w:t>муниципального района на 2019-2021 годы».</w:t>
      </w:r>
    </w:p>
    <w:p w:rsidR="00A357C0" w:rsidRDefault="00A357C0" w:rsidP="00A357C0">
      <w:pPr>
        <w:jc w:val="right"/>
        <w:rPr>
          <w:b/>
          <w:szCs w:val="26"/>
        </w:rPr>
      </w:pPr>
    </w:p>
    <w:p w:rsidR="00A357C0" w:rsidRPr="00974125" w:rsidRDefault="00A357C0" w:rsidP="00A357C0">
      <w:pPr>
        <w:jc w:val="center"/>
        <w:rPr>
          <w:sz w:val="26"/>
          <w:szCs w:val="26"/>
        </w:rPr>
      </w:pPr>
      <w:r w:rsidRPr="00974125">
        <w:rPr>
          <w:b/>
          <w:sz w:val="26"/>
          <w:szCs w:val="26"/>
        </w:rPr>
        <w:t>РАСЧЕТЫ</w:t>
      </w:r>
    </w:p>
    <w:p w:rsidR="00A357C0" w:rsidRPr="00974125" w:rsidRDefault="00A357C0" w:rsidP="00A357C0">
      <w:pPr>
        <w:jc w:val="center"/>
        <w:rPr>
          <w:sz w:val="26"/>
          <w:szCs w:val="26"/>
        </w:rPr>
      </w:pPr>
      <w:r w:rsidRPr="00974125">
        <w:rPr>
          <w:b/>
          <w:sz w:val="26"/>
          <w:szCs w:val="26"/>
        </w:rPr>
        <w:t>значений показателей муниципальной программы</w:t>
      </w:r>
    </w:p>
    <w:p w:rsidR="00A357C0" w:rsidRPr="00974125" w:rsidRDefault="00A357C0" w:rsidP="00A357C0">
      <w:pPr>
        <w:jc w:val="center"/>
        <w:rPr>
          <w:b/>
          <w:sz w:val="26"/>
          <w:szCs w:val="26"/>
        </w:rPr>
      </w:pPr>
      <w:r w:rsidRPr="00974125">
        <w:rPr>
          <w:b/>
          <w:sz w:val="26"/>
          <w:szCs w:val="26"/>
        </w:rPr>
        <w:t>«Основные направления развития жилищно-коммунального хозяйства</w:t>
      </w:r>
    </w:p>
    <w:p w:rsidR="00A357C0" w:rsidRPr="00974125" w:rsidRDefault="00A357C0" w:rsidP="00A357C0">
      <w:pPr>
        <w:jc w:val="center"/>
        <w:rPr>
          <w:sz w:val="26"/>
          <w:szCs w:val="26"/>
        </w:rPr>
      </w:pPr>
      <w:r w:rsidRPr="00974125">
        <w:rPr>
          <w:b/>
          <w:sz w:val="26"/>
          <w:szCs w:val="26"/>
        </w:rPr>
        <w:t>Уватского муниципального района» 2019-2021 годы</w:t>
      </w:r>
    </w:p>
    <w:p w:rsidR="00A357C0" w:rsidRPr="00974125" w:rsidRDefault="00A357C0" w:rsidP="00A357C0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0"/>
        <w:gridCol w:w="3278"/>
        <w:gridCol w:w="1363"/>
        <w:gridCol w:w="4689"/>
        <w:gridCol w:w="848"/>
        <w:gridCol w:w="848"/>
        <w:gridCol w:w="848"/>
        <w:gridCol w:w="2397"/>
      </w:tblGrid>
      <w:tr w:rsidR="00A357C0" w:rsidTr="00234BD2">
        <w:trPr>
          <w:cantSplit/>
          <w:trHeight w:val="20"/>
        </w:trPr>
        <w:tc>
          <w:tcPr>
            <w:tcW w:w="1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rPr>
                <w:rFonts w:eastAsia="Arial"/>
                <w:b/>
                <w:szCs w:val="26"/>
              </w:rPr>
              <w:t xml:space="preserve">№ </w:t>
            </w:r>
            <w:r>
              <w:rPr>
                <w:b/>
                <w:szCs w:val="26"/>
              </w:rPr>
              <w:t>п/п</w:t>
            </w:r>
          </w:p>
        </w:tc>
        <w:tc>
          <w:tcPr>
            <w:tcW w:w="110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rPr>
                <w:b/>
                <w:szCs w:val="26"/>
              </w:rPr>
              <w:t>Наименование показателя</w:t>
            </w:r>
          </w:p>
        </w:tc>
        <w:tc>
          <w:tcPr>
            <w:tcW w:w="46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rPr>
                <w:b/>
                <w:szCs w:val="26"/>
              </w:rPr>
              <w:t>Алгоритм расчета показателя</w:t>
            </w:r>
          </w:p>
        </w:tc>
        <w:tc>
          <w:tcPr>
            <w:tcW w:w="158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rPr>
                <w:b/>
                <w:szCs w:val="26"/>
              </w:rPr>
              <w:t>Наименования составляющих показателя</w:t>
            </w:r>
          </w:p>
        </w:tc>
        <w:tc>
          <w:tcPr>
            <w:tcW w:w="86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rPr>
                <w:b/>
                <w:szCs w:val="26"/>
              </w:rPr>
              <w:t>Значения составляющих показателя по годам</w:t>
            </w:r>
          </w:p>
        </w:tc>
        <w:tc>
          <w:tcPr>
            <w:tcW w:w="81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rPr>
                <w:b/>
                <w:szCs w:val="26"/>
              </w:rPr>
              <w:t>Наименование отчетной формы-источника информации о значении показателя</w:t>
            </w: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58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rPr>
                <w:b/>
                <w:szCs w:val="26"/>
              </w:rPr>
              <w:t>2019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rPr>
                <w:b/>
                <w:szCs w:val="26"/>
              </w:rPr>
              <w:t>2020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rPr>
                <w:b/>
                <w:szCs w:val="26"/>
              </w:rPr>
              <w:t>2021</w:t>
            </w:r>
          </w:p>
        </w:tc>
        <w:tc>
          <w:tcPr>
            <w:tcW w:w="81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  <w:rPr>
                <w:b/>
                <w:szCs w:val="26"/>
              </w:rPr>
            </w:pPr>
          </w:p>
        </w:tc>
      </w:tr>
      <w:tr w:rsidR="00A357C0" w:rsidRPr="000F44FE" w:rsidTr="00234BD2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0F44FE" w:rsidRDefault="00A357C0" w:rsidP="00234BD2">
            <w:pPr>
              <w:snapToGrid w:val="0"/>
              <w:jc w:val="center"/>
              <w:rPr>
                <w:szCs w:val="26"/>
              </w:rPr>
            </w:pPr>
            <w:r w:rsidRPr="000F44FE">
              <w:rPr>
                <w:szCs w:val="26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0F44FE" w:rsidRDefault="00A357C0" w:rsidP="00234BD2">
            <w:pPr>
              <w:snapToGrid w:val="0"/>
              <w:jc w:val="center"/>
              <w:rPr>
                <w:szCs w:val="26"/>
              </w:rPr>
            </w:pPr>
            <w:r w:rsidRPr="000F44FE">
              <w:rPr>
                <w:szCs w:val="26"/>
              </w:rPr>
              <w:t>2</w:t>
            </w:r>
          </w:p>
        </w:tc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0F44FE" w:rsidRDefault="00A357C0" w:rsidP="00234BD2">
            <w:pPr>
              <w:snapToGrid w:val="0"/>
              <w:jc w:val="center"/>
              <w:rPr>
                <w:szCs w:val="26"/>
              </w:rPr>
            </w:pPr>
            <w:r w:rsidRPr="000F44FE">
              <w:rPr>
                <w:szCs w:val="26"/>
              </w:rPr>
              <w:t>3</w:t>
            </w: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0F44FE" w:rsidRDefault="00A357C0" w:rsidP="00234BD2">
            <w:pPr>
              <w:snapToGrid w:val="0"/>
              <w:jc w:val="center"/>
              <w:rPr>
                <w:szCs w:val="26"/>
              </w:rPr>
            </w:pPr>
            <w:r w:rsidRPr="000F44FE">
              <w:rPr>
                <w:szCs w:val="26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0F44FE" w:rsidRDefault="00A357C0" w:rsidP="00234BD2">
            <w:pPr>
              <w:jc w:val="center"/>
              <w:rPr>
                <w:szCs w:val="26"/>
              </w:rPr>
            </w:pPr>
            <w:r w:rsidRPr="000F44FE">
              <w:rPr>
                <w:szCs w:val="26"/>
              </w:rPr>
              <w:t>6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0F44FE" w:rsidRDefault="00A357C0" w:rsidP="00234BD2">
            <w:pPr>
              <w:jc w:val="center"/>
              <w:rPr>
                <w:szCs w:val="26"/>
              </w:rPr>
            </w:pPr>
            <w:r w:rsidRPr="000F44FE">
              <w:rPr>
                <w:szCs w:val="26"/>
              </w:rPr>
              <w:t>7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0F44FE" w:rsidRDefault="00A357C0" w:rsidP="00234BD2">
            <w:pPr>
              <w:jc w:val="center"/>
              <w:rPr>
                <w:szCs w:val="26"/>
              </w:rPr>
            </w:pPr>
            <w:r w:rsidRPr="000F44FE">
              <w:rPr>
                <w:szCs w:val="26"/>
              </w:rPr>
              <w:t>8</w:t>
            </w:r>
          </w:p>
        </w:tc>
        <w:tc>
          <w:tcPr>
            <w:tcW w:w="8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0F44FE" w:rsidRDefault="00A357C0" w:rsidP="00234BD2">
            <w:pPr>
              <w:snapToGrid w:val="0"/>
              <w:jc w:val="center"/>
              <w:rPr>
                <w:szCs w:val="26"/>
              </w:rPr>
            </w:pPr>
            <w:r w:rsidRPr="000F44FE">
              <w:rPr>
                <w:szCs w:val="26"/>
              </w:rPr>
              <w:t>9</w:t>
            </w: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jc w:val="center"/>
              <w:rPr>
                <w:color w:val="000000" w:themeColor="text1"/>
              </w:rPr>
            </w:pPr>
            <w:r w:rsidRPr="00951B6F">
              <w:rPr>
                <w:b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110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676ED8" w:rsidRDefault="00A357C0" w:rsidP="00234B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6ED8">
              <w:rPr>
                <w:b/>
                <w:color w:val="000000" w:themeColor="text1"/>
                <w:sz w:val="18"/>
                <w:szCs w:val="18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коммунальных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или (муниципального района в уставном капитале которых составляет не более 25 %, в общем числе организаций коммунального комплекса, осуществляющих свою деятельность на территории муниципального района, %</w:t>
            </w:r>
          </w:p>
        </w:tc>
        <w:tc>
          <w:tcPr>
            <w:tcW w:w="46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  <w:sz w:val="18"/>
                <w:szCs w:val="18"/>
              </w:rPr>
              <w:t>А = В/С*100%</w:t>
            </w: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6E1B33" w:rsidRDefault="00A357C0" w:rsidP="00234B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1B33">
              <w:rPr>
                <w:color w:val="000000" w:themeColor="text1"/>
                <w:sz w:val="16"/>
                <w:szCs w:val="16"/>
              </w:rPr>
              <w:t>А –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ТКО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или (муниципального района в уставном капитале которых составляет не более 25 %, в общем числе организаций коммунального комплекса, осуществляющих свою деятельность на территории муниципального района, %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75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75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75</w:t>
            </w:r>
          </w:p>
        </w:tc>
        <w:tc>
          <w:tcPr>
            <w:tcW w:w="81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DA5688" w:rsidRDefault="00A357C0" w:rsidP="00234BD2">
            <w:pPr>
              <w:snapToGrid w:val="0"/>
              <w:jc w:val="center"/>
              <w:rPr>
                <w:sz w:val="18"/>
                <w:szCs w:val="18"/>
              </w:rPr>
            </w:pPr>
            <w:r w:rsidRPr="00DA5688">
              <w:rPr>
                <w:sz w:val="18"/>
                <w:szCs w:val="18"/>
              </w:rPr>
              <w:t>От 28.04.2008 №607 «Об оценке эффективности деятельности органов местного самоуправления городских округов и муниципальных районов</w:t>
            </w: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b/>
                <w:color w:val="000000" w:themeColor="text1"/>
                <w:sz w:val="18"/>
                <w:szCs w:val="26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6E1B33" w:rsidRDefault="00A357C0" w:rsidP="00234B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1B33">
              <w:rPr>
                <w:color w:val="000000" w:themeColor="text1"/>
                <w:sz w:val="16"/>
                <w:szCs w:val="16"/>
              </w:rPr>
              <w:t>В - количество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0 или не более 25 процентов, ед.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9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9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9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DA5688" w:rsidRDefault="00A357C0" w:rsidP="00234BD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b/>
                <w:color w:val="000000" w:themeColor="text1"/>
                <w:sz w:val="18"/>
                <w:szCs w:val="26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6E1B33" w:rsidRDefault="00A357C0" w:rsidP="00234B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1B33">
              <w:rPr>
                <w:color w:val="000000" w:themeColor="text1"/>
                <w:sz w:val="16"/>
                <w:szCs w:val="16"/>
              </w:rPr>
              <w:t>С – общее число организаций коммунального комплекса, осуществляющих свою деятельность на территории Уватского муниципального района, ед.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12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12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12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DA5688" w:rsidRDefault="00A357C0" w:rsidP="00234BD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jc w:val="center"/>
              <w:rPr>
                <w:color w:val="000000" w:themeColor="text1"/>
              </w:rPr>
            </w:pPr>
            <w:r w:rsidRPr="00951B6F">
              <w:rPr>
                <w:b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1109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b/>
                <w:color w:val="000000" w:themeColor="text1"/>
                <w:sz w:val="18"/>
                <w:szCs w:val="18"/>
              </w:rPr>
              <w:t xml:space="preserve">Доля обустроенных свалок и полигонов ТКО, расположенных </w:t>
            </w:r>
            <w:r w:rsidRPr="00951B6F">
              <w:rPr>
                <w:b/>
                <w:color w:val="000000" w:themeColor="text1"/>
                <w:sz w:val="18"/>
                <w:szCs w:val="18"/>
              </w:rPr>
              <w:lastRenderedPageBreak/>
              <w:t>в населенных пунктах</w:t>
            </w:r>
            <w:r w:rsidRPr="00951B6F">
              <w:rPr>
                <w:color w:val="000000" w:themeColor="text1"/>
                <w:sz w:val="18"/>
                <w:szCs w:val="18"/>
              </w:rPr>
              <w:t>, %</w:t>
            </w:r>
          </w:p>
        </w:tc>
        <w:tc>
          <w:tcPr>
            <w:tcW w:w="461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  <w:sz w:val="18"/>
                <w:szCs w:val="18"/>
              </w:rPr>
              <w:lastRenderedPageBreak/>
              <w:t>А = В/С*100%</w:t>
            </w: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1B6F">
              <w:rPr>
                <w:color w:val="000000" w:themeColor="text1"/>
                <w:sz w:val="18"/>
                <w:szCs w:val="18"/>
              </w:rPr>
              <w:t>А – доля свалок и полигонов ТКО, обустроенных в надлежащем состоянии, %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40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40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100</w:t>
            </w:r>
          </w:p>
        </w:tc>
        <w:tc>
          <w:tcPr>
            <w:tcW w:w="81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DA5688" w:rsidRDefault="00A357C0" w:rsidP="00234BD2">
            <w:pPr>
              <w:snapToGrid w:val="0"/>
              <w:jc w:val="center"/>
              <w:rPr>
                <w:sz w:val="18"/>
                <w:szCs w:val="18"/>
              </w:rPr>
            </w:pPr>
            <w:r w:rsidRPr="00DA5688">
              <w:rPr>
                <w:bCs/>
                <w:sz w:val="18"/>
                <w:szCs w:val="18"/>
              </w:rPr>
              <w:t xml:space="preserve">Согласно Федеральному Закону от 06.10.2003 № </w:t>
            </w:r>
            <w:r w:rsidRPr="00DA5688">
              <w:rPr>
                <w:bCs/>
                <w:sz w:val="18"/>
                <w:szCs w:val="18"/>
              </w:rPr>
              <w:lastRenderedPageBreak/>
              <w:t>131-ФЗ «Об общих принципах организации местного самоуправления в Российской Федерации»</w:t>
            </w: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b/>
                <w:color w:val="000000" w:themeColor="text1"/>
                <w:sz w:val="18"/>
                <w:szCs w:val="26"/>
              </w:rPr>
            </w:pPr>
          </w:p>
        </w:tc>
        <w:tc>
          <w:tcPr>
            <w:tcW w:w="1109" w:type="pct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1B6F">
              <w:rPr>
                <w:color w:val="000000" w:themeColor="text1"/>
                <w:sz w:val="18"/>
                <w:szCs w:val="18"/>
              </w:rPr>
              <w:t>В – фактическое количество свалок и полигонов ТКО требующих обустройство, шт.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5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DA5688" w:rsidRDefault="00A357C0" w:rsidP="00234BD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b/>
                <w:color w:val="000000" w:themeColor="text1"/>
                <w:sz w:val="18"/>
                <w:szCs w:val="26"/>
              </w:rPr>
            </w:pPr>
          </w:p>
        </w:tc>
        <w:tc>
          <w:tcPr>
            <w:tcW w:w="1109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51B6F">
              <w:rPr>
                <w:color w:val="000000" w:themeColor="text1"/>
                <w:sz w:val="18"/>
                <w:szCs w:val="18"/>
              </w:rPr>
              <w:t>С – общее количество свалок и полигонов ТКО в населенных пунктах, шт.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5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DA5688" w:rsidRDefault="00A357C0" w:rsidP="00234BD2">
            <w:pPr>
              <w:snapToGrid w:val="0"/>
              <w:rPr>
                <w:sz w:val="18"/>
                <w:szCs w:val="18"/>
              </w:rPr>
            </w:pP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jc w:val="center"/>
              <w:rPr>
                <w:color w:val="000000" w:themeColor="text1"/>
              </w:rPr>
            </w:pPr>
            <w:r w:rsidRPr="00951B6F">
              <w:rPr>
                <w:b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1109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b/>
                <w:color w:val="000000" w:themeColor="text1"/>
                <w:sz w:val="18"/>
                <w:szCs w:val="18"/>
              </w:rPr>
              <w:t>Доля обустройство мест массового отдыха, озеленение территорий расположенных в населенных пунктах %</w:t>
            </w:r>
          </w:p>
        </w:tc>
        <w:tc>
          <w:tcPr>
            <w:tcW w:w="461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  <w:sz w:val="18"/>
                <w:szCs w:val="18"/>
              </w:rPr>
              <w:t>А = В/С*100%</w:t>
            </w: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А - </w:t>
            </w:r>
            <w:r w:rsidRPr="00951B6F">
              <w:rPr>
                <w:color w:val="000000" w:themeColor="text1"/>
                <w:sz w:val="18"/>
                <w:szCs w:val="18"/>
              </w:rPr>
              <w:t>доля обустройства мест массового отдыха всего к общему количеству территории, %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34,33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50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100</w:t>
            </w:r>
          </w:p>
        </w:tc>
        <w:tc>
          <w:tcPr>
            <w:tcW w:w="81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DA5688" w:rsidRDefault="00A357C0" w:rsidP="00234BD2">
            <w:pPr>
              <w:snapToGrid w:val="0"/>
              <w:jc w:val="center"/>
              <w:rPr>
                <w:sz w:val="18"/>
                <w:szCs w:val="18"/>
              </w:rPr>
            </w:pPr>
            <w:r w:rsidRPr="00DA5688">
              <w:rPr>
                <w:bCs/>
                <w:sz w:val="18"/>
                <w:szCs w:val="18"/>
              </w:rPr>
              <w:t>Согласно Федеральному Закону от 06.10.2003 № 131-ФЗ «Об общих принципах организации местного самоуправления в Российской Федерации»</w:t>
            </w: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b/>
                <w:color w:val="000000" w:themeColor="text1"/>
                <w:sz w:val="18"/>
                <w:szCs w:val="26"/>
              </w:rPr>
            </w:pPr>
          </w:p>
        </w:tc>
        <w:tc>
          <w:tcPr>
            <w:tcW w:w="1109" w:type="pct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1B6F">
              <w:rPr>
                <w:color w:val="000000" w:themeColor="text1"/>
                <w:sz w:val="18"/>
                <w:szCs w:val="18"/>
              </w:rPr>
              <w:t>В – фактическое количество мест требующего озеленения территории массового отдыха, км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23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22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22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</w:pP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b/>
                <w:color w:val="000000" w:themeColor="text1"/>
                <w:sz w:val="18"/>
                <w:szCs w:val="26"/>
              </w:rPr>
            </w:pPr>
          </w:p>
        </w:tc>
        <w:tc>
          <w:tcPr>
            <w:tcW w:w="1109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1B6F">
              <w:rPr>
                <w:color w:val="000000" w:themeColor="text1"/>
                <w:sz w:val="18"/>
                <w:szCs w:val="18"/>
              </w:rPr>
              <w:t>С – общее количество мест массового отдыха и озеленения, км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67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44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951B6F">
              <w:rPr>
                <w:color w:val="000000" w:themeColor="text1"/>
              </w:rPr>
              <w:t>22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</w:pP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jc w:val="center"/>
              <w:rPr>
                <w:color w:val="0D0D0D" w:themeColor="text1" w:themeTint="F2"/>
              </w:rPr>
            </w:pPr>
            <w:r w:rsidRPr="00441371">
              <w:rPr>
                <w:color w:val="0D0D0D" w:themeColor="text1" w:themeTint="F2"/>
              </w:rPr>
              <w:t>4</w:t>
            </w:r>
          </w:p>
        </w:tc>
        <w:tc>
          <w:tcPr>
            <w:tcW w:w="110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jc w:val="center"/>
              <w:rPr>
                <w:b/>
                <w:color w:val="0D0D0D" w:themeColor="text1" w:themeTint="F2"/>
              </w:rPr>
            </w:pPr>
            <w:r w:rsidRPr="00441371">
              <w:rPr>
                <w:b/>
                <w:color w:val="0D0D0D" w:themeColor="text1" w:themeTint="F2"/>
                <w:sz w:val="18"/>
                <w:szCs w:val="18"/>
              </w:rPr>
              <w:t>Доля общей площади многоквартирных домов, в отношении которых проведен капитальный ремонт в установленный срок в рамках реализации региональной программы капитального ремонта, %</w:t>
            </w:r>
          </w:p>
        </w:tc>
        <w:tc>
          <w:tcPr>
            <w:tcW w:w="46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jc w:val="center"/>
              <w:rPr>
                <w:color w:val="0D0D0D" w:themeColor="text1" w:themeTint="F2"/>
              </w:rPr>
            </w:pPr>
            <w:r w:rsidRPr="00441371">
              <w:rPr>
                <w:color w:val="0D0D0D" w:themeColor="text1" w:themeTint="F2"/>
                <w:sz w:val="18"/>
                <w:szCs w:val="18"/>
              </w:rPr>
              <w:t>А = В/С*100%</w:t>
            </w: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441371">
              <w:rPr>
                <w:color w:val="0D0D0D" w:themeColor="text1" w:themeTint="F2"/>
                <w:sz w:val="18"/>
                <w:szCs w:val="18"/>
              </w:rPr>
              <w:t>А - Доля общей площади многоквартирных домов, в отношении которых проведен капитальный ремонт в установленный срок</w:t>
            </w:r>
            <w:r>
              <w:rPr>
                <w:color w:val="0D0D0D" w:themeColor="text1" w:themeTint="F2"/>
                <w:sz w:val="18"/>
                <w:szCs w:val="18"/>
              </w:rPr>
              <w:t>,</w:t>
            </w:r>
            <w:r w:rsidRPr="00441371">
              <w:rPr>
                <w:color w:val="0D0D0D" w:themeColor="text1" w:themeTint="F2"/>
                <w:sz w:val="18"/>
                <w:szCs w:val="18"/>
              </w:rPr>
              <w:t xml:space="preserve"> в рамках реализации региональной программы капитального ремонта, %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jc w:val="center"/>
              <w:rPr>
                <w:color w:val="0D0D0D" w:themeColor="text1" w:themeTint="F2"/>
              </w:rPr>
            </w:pPr>
            <w:r w:rsidRPr="00441371">
              <w:rPr>
                <w:color w:val="0D0D0D" w:themeColor="text1" w:themeTint="F2"/>
              </w:rPr>
              <w:t>10,3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jc w:val="center"/>
              <w:rPr>
                <w:color w:val="0D0D0D" w:themeColor="text1" w:themeTint="F2"/>
              </w:rPr>
            </w:pPr>
            <w:r w:rsidRPr="00441371">
              <w:rPr>
                <w:color w:val="0D0D0D" w:themeColor="text1" w:themeTint="F2"/>
              </w:rPr>
              <w:t>8,1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jc w:val="center"/>
              <w:rPr>
                <w:color w:val="0D0D0D" w:themeColor="text1" w:themeTint="F2"/>
              </w:rPr>
            </w:pPr>
            <w:r w:rsidRPr="00441371">
              <w:rPr>
                <w:color w:val="0D0D0D" w:themeColor="text1" w:themeTint="F2"/>
              </w:rPr>
              <w:t>8,1</w:t>
            </w:r>
          </w:p>
        </w:tc>
        <w:tc>
          <w:tcPr>
            <w:tcW w:w="81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4791F" w:rsidRDefault="00A357C0" w:rsidP="00234BD2">
            <w:pPr>
              <w:jc w:val="center"/>
            </w:pPr>
            <w:r w:rsidRPr="0084791F">
              <w:rPr>
                <w:sz w:val="18"/>
                <w:szCs w:val="18"/>
              </w:rPr>
              <w:t>Распоряжение правительство Тюменской области от 28.12.2016 № 1600-рп</w:t>
            </w:r>
          </w:p>
          <w:p w:rsidR="00A357C0" w:rsidRPr="0084791F" w:rsidRDefault="00A357C0" w:rsidP="00234BD2">
            <w:pPr>
              <w:jc w:val="center"/>
            </w:pPr>
            <w:r w:rsidRPr="0084791F">
              <w:rPr>
                <w:sz w:val="18"/>
                <w:szCs w:val="18"/>
              </w:rPr>
              <w:t>«О внесении изменений в распоряжение от 15.12.2014 № 2224-рп</w:t>
            </w: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snapToGrid w:val="0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snapToGrid w:val="0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snapToGrid w:val="0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441371">
              <w:rPr>
                <w:color w:val="0D0D0D" w:themeColor="text1" w:themeTint="F2"/>
                <w:sz w:val="18"/>
                <w:szCs w:val="18"/>
              </w:rPr>
              <w:t xml:space="preserve">В – Площадь </w:t>
            </w:r>
            <w:proofErr w:type="gramStart"/>
            <w:r w:rsidRPr="00441371">
              <w:rPr>
                <w:color w:val="0D0D0D" w:themeColor="text1" w:themeTint="F2"/>
                <w:sz w:val="18"/>
                <w:szCs w:val="18"/>
              </w:rPr>
              <w:t>многоквартирных домов</w:t>
            </w:r>
            <w:proofErr w:type="gramEnd"/>
            <w:r w:rsidRPr="00441371">
              <w:rPr>
                <w:color w:val="0D0D0D" w:themeColor="text1" w:themeTint="F2"/>
                <w:sz w:val="18"/>
                <w:szCs w:val="18"/>
              </w:rPr>
              <w:t xml:space="preserve"> подлежащих </w:t>
            </w:r>
            <w:r>
              <w:rPr>
                <w:color w:val="0D0D0D" w:themeColor="text1" w:themeTint="F2"/>
                <w:sz w:val="18"/>
                <w:szCs w:val="18"/>
              </w:rPr>
              <w:t xml:space="preserve">капитальному ремонту </w:t>
            </w:r>
            <w:r w:rsidRPr="00441371">
              <w:rPr>
                <w:color w:val="0D0D0D" w:themeColor="text1" w:themeTint="F2"/>
                <w:sz w:val="18"/>
                <w:szCs w:val="18"/>
              </w:rPr>
              <w:t>в установленный срок</w:t>
            </w:r>
            <w:r>
              <w:rPr>
                <w:color w:val="0D0D0D" w:themeColor="text1" w:themeTint="F2"/>
                <w:sz w:val="18"/>
                <w:szCs w:val="18"/>
              </w:rPr>
              <w:t>,</w:t>
            </w:r>
            <w:r w:rsidRPr="00441371">
              <w:rPr>
                <w:color w:val="0D0D0D" w:themeColor="text1" w:themeTint="F2"/>
                <w:sz w:val="18"/>
                <w:szCs w:val="18"/>
              </w:rPr>
              <w:t xml:space="preserve"> в рамках реализации региональной прогр</w:t>
            </w:r>
            <w:r>
              <w:rPr>
                <w:color w:val="0D0D0D" w:themeColor="text1" w:themeTint="F2"/>
                <w:sz w:val="18"/>
                <w:szCs w:val="18"/>
              </w:rPr>
              <w:t>аммы капитального ремонта, тыс.</w:t>
            </w:r>
            <w:r w:rsidRPr="00441371">
              <w:rPr>
                <w:color w:val="0D0D0D" w:themeColor="text1" w:themeTint="F2"/>
                <w:sz w:val="18"/>
                <w:szCs w:val="18"/>
              </w:rPr>
              <w:t>м2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jc w:val="center"/>
              <w:rPr>
                <w:color w:val="0D0D0D" w:themeColor="text1" w:themeTint="F2"/>
              </w:rPr>
            </w:pPr>
            <w:r w:rsidRPr="00441371">
              <w:rPr>
                <w:color w:val="0D0D0D" w:themeColor="text1" w:themeTint="F2"/>
              </w:rPr>
              <w:t>13,4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jc w:val="center"/>
              <w:rPr>
                <w:color w:val="0D0D0D" w:themeColor="text1" w:themeTint="F2"/>
              </w:rPr>
            </w:pPr>
            <w:r w:rsidRPr="00441371">
              <w:rPr>
                <w:color w:val="0D0D0D" w:themeColor="text1" w:themeTint="F2"/>
              </w:rPr>
              <w:t>10,5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jc w:val="center"/>
              <w:rPr>
                <w:color w:val="0D0D0D" w:themeColor="text1" w:themeTint="F2"/>
              </w:rPr>
            </w:pPr>
            <w:r w:rsidRPr="00441371">
              <w:rPr>
                <w:color w:val="0D0D0D" w:themeColor="text1" w:themeTint="F2"/>
              </w:rPr>
              <w:t>10,5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4791F" w:rsidRDefault="00A357C0" w:rsidP="00234BD2">
            <w:pPr>
              <w:snapToGrid w:val="0"/>
              <w:jc w:val="center"/>
            </w:pP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snapToGrid w:val="0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snapToGrid w:val="0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snapToGrid w:val="0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jc w:val="center"/>
              <w:rPr>
                <w:color w:val="0D0D0D" w:themeColor="text1" w:themeTint="F2"/>
              </w:rPr>
            </w:pPr>
            <w:r w:rsidRPr="00441371">
              <w:rPr>
                <w:color w:val="0D0D0D" w:themeColor="text1" w:themeTint="F2"/>
                <w:sz w:val="18"/>
                <w:szCs w:val="18"/>
              </w:rPr>
              <w:t>С – Общая площадь всех многоквартирных домов,</w:t>
            </w:r>
            <w:r>
              <w:rPr>
                <w:color w:val="0D0D0D" w:themeColor="text1" w:themeTint="F2"/>
                <w:sz w:val="18"/>
                <w:szCs w:val="18"/>
              </w:rPr>
              <w:t xml:space="preserve"> включенных в программу капитального ремонта, тыс.</w:t>
            </w:r>
            <w:r w:rsidRPr="00441371">
              <w:rPr>
                <w:color w:val="0D0D0D" w:themeColor="text1" w:themeTint="F2"/>
                <w:sz w:val="18"/>
                <w:szCs w:val="18"/>
              </w:rPr>
              <w:t>м2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jc w:val="center"/>
              <w:rPr>
                <w:color w:val="0D0D0D" w:themeColor="text1" w:themeTint="F2"/>
              </w:rPr>
            </w:pPr>
            <w:r w:rsidRPr="00441371">
              <w:rPr>
                <w:color w:val="0D0D0D" w:themeColor="text1" w:themeTint="F2"/>
              </w:rPr>
              <w:t>129,6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jc w:val="center"/>
              <w:rPr>
                <w:color w:val="0D0D0D" w:themeColor="text1" w:themeTint="F2"/>
              </w:rPr>
            </w:pPr>
            <w:r w:rsidRPr="00441371">
              <w:rPr>
                <w:color w:val="0D0D0D" w:themeColor="text1" w:themeTint="F2"/>
              </w:rPr>
              <w:t>129,6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jc w:val="center"/>
              <w:rPr>
                <w:color w:val="0D0D0D" w:themeColor="text1" w:themeTint="F2"/>
              </w:rPr>
            </w:pPr>
            <w:r w:rsidRPr="00441371">
              <w:rPr>
                <w:color w:val="0D0D0D" w:themeColor="text1" w:themeTint="F2"/>
              </w:rPr>
              <w:t>129,6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4791F" w:rsidRDefault="00A357C0" w:rsidP="00234BD2">
            <w:pPr>
              <w:snapToGrid w:val="0"/>
              <w:jc w:val="center"/>
            </w:pP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jc w:val="center"/>
              <w:rPr>
                <w:color w:val="0D0D0D" w:themeColor="text1" w:themeTint="F2"/>
              </w:rPr>
            </w:pPr>
            <w:r w:rsidRPr="00441371">
              <w:rPr>
                <w:color w:val="0D0D0D" w:themeColor="text1" w:themeTint="F2"/>
              </w:rPr>
              <w:t>5</w:t>
            </w:r>
          </w:p>
        </w:tc>
        <w:tc>
          <w:tcPr>
            <w:tcW w:w="110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441371">
              <w:rPr>
                <w:b/>
                <w:color w:val="0D0D0D" w:themeColor="text1" w:themeTint="F2"/>
                <w:sz w:val="18"/>
                <w:szCs w:val="18"/>
              </w:rPr>
              <w:t>Доля общей площади жилых помещений в сельских населенных пунктах, оборудованной всеми видами благоустройства, %</w:t>
            </w:r>
            <w:r>
              <w:rPr>
                <w:b/>
                <w:color w:val="0D0D0D" w:themeColor="text1" w:themeTint="F2"/>
                <w:sz w:val="18"/>
                <w:szCs w:val="18"/>
              </w:rPr>
              <w:t>***</w:t>
            </w:r>
          </w:p>
        </w:tc>
        <w:tc>
          <w:tcPr>
            <w:tcW w:w="46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441371">
              <w:rPr>
                <w:color w:val="0D0D0D" w:themeColor="text1" w:themeTint="F2"/>
                <w:sz w:val="18"/>
                <w:szCs w:val="18"/>
              </w:rPr>
              <w:t>А = В/С*100%</w:t>
            </w: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41371" w:rsidRDefault="00A357C0" w:rsidP="00234BD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441371">
              <w:rPr>
                <w:color w:val="0D0D0D" w:themeColor="text1" w:themeTint="F2"/>
                <w:sz w:val="18"/>
                <w:szCs w:val="18"/>
              </w:rPr>
              <w:t>А - доля общей площади жилых помещений в сельских населенных пунктах, оборудованной всеми видами благоустройства, %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00D60" w:rsidRDefault="00A357C0" w:rsidP="00234BD2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800D60">
              <w:rPr>
                <w:b/>
                <w:i/>
                <w:color w:val="0D0D0D" w:themeColor="text1" w:themeTint="F2"/>
              </w:rPr>
              <w:t>25,98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00D60" w:rsidRDefault="00A357C0" w:rsidP="00234BD2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800D60">
              <w:rPr>
                <w:b/>
                <w:i/>
                <w:color w:val="0D0D0D" w:themeColor="text1" w:themeTint="F2"/>
              </w:rPr>
              <w:t>31,30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00D60" w:rsidRDefault="00A357C0" w:rsidP="00234BD2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800D60">
              <w:rPr>
                <w:b/>
                <w:i/>
                <w:color w:val="0D0D0D" w:themeColor="text1" w:themeTint="F2"/>
              </w:rPr>
              <w:t>33,08</w:t>
            </w:r>
          </w:p>
        </w:tc>
        <w:tc>
          <w:tcPr>
            <w:tcW w:w="81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4791F" w:rsidRDefault="00A357C0" w:rsidP="00234BD2">
            <w:pPr>
              <w:jc w:val="center"/>
            </w:pPr>
            <w:r>
              <w:t>Статистика 1-жилфонд</w:t>
            </w: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951B6F">
              <w:rPr>
                <w:color w:val="0D0D0D" w:themeColor="text1" w:themeTint="F2"/>
                <w:sz w:val="18"/>
                <w:szCs w:val="18"/>
              </w:rPr>
              <w:t>В - общая площадь жилых помещений в сельских н</w:t>
            </w:r>
            <w:r>
              <w:rPr>
                <w:color w:val="0D0D0D" w:themeColor="text1" w:themeTint="F2"/>
                <w:sz w:val="18"/>
                <w:szCs w:val="18"/>
              </w:rPr>
              <w:t>аселенных пунктах, оборудованная</w:t>
            </w:r>
            <w:r w:rsidRPr="00951B6F">
              <w:rPr>
                <w:color w:val="0D0D0D" w:themeColor="text1" w:themeTint="F2"/>
                <w:sz w:val="18"/>
                <w:szCs w:val="18"/>
              </w:rPr>
              <w:t xml:space="preserve"> всеми видами благоустройства, тыс. кв.м.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00D60" w:rsidRDefault="00A357C0" w:rsidP="00234BD2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800D60">
              <w:rPr>
                <w:b/>
                <w:i/>
                <w:color w:val="0D0D0D" w:themeColor="text1" w:themeTint="F2"/>
              </w:rPr>
              <w:t>130,7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00D60" w:rsidRDefault="00A357C0" w:rsidP="00234BD2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800D60">
              <w:rPr>
                <w:b/>
                <w:i/>
                <w:color w:val="0D0D0D" w:themeColor="text1" w:themeTint="F2"/>
              </w:rPr>
              <w:t>158,7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00D60" w:rsidRDefault="00A357C0" w:rsidP="00234BD2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800D60">
              <w:rPr>
                <w:b/>
                <w:i/>
                <w:color w:val="0D0D0D" w:themeColor="text1" w:themeTint="F2"/>
              </w:rPr>
              <w:t>168,7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4791F" w:rsidRDefault="00A357C0" w:rsidP="00234BD2">
            <w:pPr>
              <w:snapToGrid w:val="0"/>
              <w:jc w:val="center"/>
            </w:pP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jc w:val="center"/>
              <w:rPr>
                <w:color w:val="0D0D0D" w:themeColor="text1" w:themeTint="F2"/>
              </w:rPr>
            </w:pPr>
            <w:r w:rsidRPr="00951B6F">
              <w:rPr>
                <w:color w:val="0D0D0D" w:themeColor="text1" w:themeTint="F2"/>
                <w:sz w:val="18"/>
                <w:szCs w:val="18"/>
              </w:rPr>
              <w:t>С - общая площадь жилых помещений в сельских населенных пунктах, тыс. кв.м.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00D60" w:rsidRDefault="00A357C0" w:rsidP="00234BD2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800D60">
              <w:rPr>
                <w:b/>
                <w:i/>
                <w:color w:val="0D0D0D" w:themeColor="text1" w:themeTint="F2"/>
              </w:rPr>
              <w:t>503,0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00D60" w:rsidRDefault="00A357C0" w:rsidP="00234BD2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800D60">
              <w:rPr>
                <w:b/>
                <w:i/>
                <w:color w:val="0D0D0D" w:themeColor="text1" w:themeTint="F2"/>
              </w:rPr>
              <w:t>507,0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00D60" w:rsidRDefault="00A357C0" w:rsidP="00234BD2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800D60">
              <w:rPr>
                <w:b/>
                <w:i/>
                <w:color w:val="0D0D0D" w:themeColor="text1" w:themeTint="F2"/>
              </w:rPr>
              <w:t>510,0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4791F" w:rsidRDefault="00A357C0" w:rsidP="00234BD2">
            <w:pPr>
              <w:snapToGrid w:val="0"/>
              <w:jc w:val="center"/>
            </w:pP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jc w:val="center"/>
              <w:rPr>
                <w:color w:val="0D0D0D" w:themeColor="text1" w:themeTint="F2"/>
              </w:rPr>
            </w:pPr>
            <w:r w:rsidRPr="00951B6F">
              <w:rPr>
                <w:color w:val="0D0D0D" w:themeColor="text1" w:themeTint="F2"/>
              </w:rPr>
              <w:t>6</w:t>
            </w:r>
          </w:p>
        </w:tc>
        <w:tc>
          <w:tcPr>
            <w:tcW w:w="110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jc w:val="center"/>
              <w:rPr>
                <w:b/>
                <w:color w:val="0D0D0D" w:themeColor="text1" w:themeTint="F2"/>
              </w:rPr>
            </w:pPr>
            <w:r w:rsidRPr="00951B6F">
              <w:rPr>
                <w:b/>
                <w:color w:val="0D0D0D" w:themeColor="text1" w:themeTint="F2"/>
                <w:sz w:val="18"/>
                <w:szCs w:val="18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%</w:t>
            </w:r>
            <w:r>
              <w:rPr>
                <w:b/>
                <w:color w:val="0D0D0D" w:themeColor="text1" w:themeTint="F2"/>
                <w:sz w:val="18"/>
                <w:szCs w:val="18"/>
              </w:rPr>
              <w:t>***</w:t>
            </w:r>
          </w:p>
        </w:tc>
        <w:tc>
          <w:tcPr>
            <w:tcW w:w="46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jc w:val="center"/>
              <w:rPr>
                <w:color w:val="0D0D0D" w:themeColor="text1" w:themeTint="F2"/>
              </w:rPr>
            </w:pPr>
            <w:r w:rsidRPr="00951B6F">
              <w:rPr>
                <w:color w:val="0D0D0D" w:themeColor="text1" w:themeTint="F2"/>
                <w:sz w:val="18"/>
                <w:szCs w:val="18"/>
              </w:rPr>
              <w:t>А = В/С*100%</w:t>
            </w: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D0D0D" w:themeColor="text1" w:themeTint="F2"/>
              </w:rPr>
            </w:pPr>
            <w:r w:rsidRPr="00951B6F">
              <w:rPr>
                <w:color w:val="0D0D0D" w:themeColor="text1" w:themeTint="F2"/>
                <w:sz w:val="18"/>
                <w:szCs w:val="18"/>
              </w:rPr>
              <w:t>А – доля многоквартирных домов в целом по муниципальному образованию,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00D60" w:rsidRDefault="00A357C0" w:rsidP="00234BD2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800D60">
              <w:rPr>
                <w:b/>
                <w:i/>
                <w:color w:val="0D0D0D" w:themeColor="text1" w:themeTint="F2"/>
              </w:rPr>
              <w:t>87,43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00D60" w:rsidRDefault="00A357C0" w:rsidP="00234BD2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800D60">
              <w:rPr>
                <w:b/>
                <w:i/>
                <w:color w:val="0D0D0D" w:themeColor="text1" w:themeTint="F2"/>
              </w:rPr>
              <w:t>92,89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00D60" w:rsidRDefault="00A357C0" w:rsidP="00234BD2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800D60">
              <w:rPr>
                <w:b/>
                <w:i/>
                <w:color w:val="0D0D0D" w:themeColor="text1" w:themeTint="F2"/>
              </w:rPr>
              <w:t>100</w:t>
            </w:r>
          </w:p>
        </w:tc>
        <w:tc>
          <w:tcPr>
            <w:tcW w:w="81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4791F" w:rsidRDefault="00A357C0" w:rsidP="00234BD2">
            <w:pPr>
              <w:jc w:val="center"/>
            </w:pPr>
            <w:r w:rsidRPr="0084791F">
              <w:rPr>
                <w:sz w:val="18"/>
                <w:szCs w:val="18"/>
              </w:rPr>
              <w:t>От 28.04.2008 №607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951B6F">
              <w:rPr>
                <w:color w:val="0D0D0D" w:themeColor="text1" w:themeTint="F2"/>
                <w:sz w:val="18"/>
                <w:szCs w:val="18"/>
              </w:rPr>
              <w:t>В – количество многоквартирных домов в муниципальном образовании, собственники помещений в которых выбрали и реализуют способ управления, ед.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00D60" w:rsidRDefault="00A357C0" w:rsidP="00234BD2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800D60">
              <w:rPr>
                <w:b/>
                <w:i/>
                <w:color w:val="0D0D0D" w:themeColor="text1" w:themeTint="F2"/>
              </w:rPr>
              <w:t>160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00D60" w:rsidRDefault="00A357C0" w:rsidP="00234BD2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800D60">
              <w:rPr>
                <w:b/>
                <w:i/>
                <w:color w:val="0D0D0D" w:themeColor="text1" w:themeTint="F2"/>
              </w:rPr>
              <w:t>170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00D60" w:rsidRDefault="00A357C0" w:rsidP="00234BD2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800D60">
              <w:rPr>
                <w:b/>
                <w:i/>
                <w:color w:val="0D0D0D" w:themeColor="text1" w:themeTint="F2"/>
              </w:rPr>
              <w:t>183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951B6F" w:rsidRDefault="00A357C0" w:rsidP="00234BD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951B6F">
              <w:rPr>
                <w:color w:val="0D0D0D" w:themeColor="text1" w:themeTint="F2"/>
                <w:sz w:val="18"/>
                <w:szCs w:val="18"/>
              </w:rPr>
              <w:t>С – общее количество многоквартирных домов в муниципальном образовании, собственники помещений в которых могут самостоятельно выбрать способ управления, ед.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00D60" w:rsidRDefault="00A357C0" w:rsidP="00234BD2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800D60">
              <w:rPr>
                <w:b/>
                <w:i/>
                <w:color w:val="0D0D0D" w:themeColor="text1" w:themeTint="F2"/>
              </w:rPr>
              <w:t>183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00D60" w:rsidRDefault="00A357C0" w:rsidP="00234BD2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800D60">
              <w:rPr>
                <w:b/>
                <w:i/>
                <w:color w:val="0D0D0D" w:themeColor="text1" w:themeTint="F2"/>
              </w:rPr>
              <w:t>183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800D60" w:rsidRDefault="00A357C0" w:rsidP="00234BD2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800D60">
              <w:rPr>
                <w:b/>
                <w:i/>
                <w:color w:val="0D0D0D" w:themeColor="text1" w:themeTint="F2"/>
              </w:rPr>
              <w:t>183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lastRenderedPageBreak/>
              <w:t>7</w:t>
            </w:r>
          </w:p>
        </w:tc>
        <w:tc>
          <w:tcPr>
            <w:tcW w:w="110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DA5688" w:rsidRDefault="00A357C0" w:rsidP="00234BD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Доля муниципальной уличной водопроводной сети, нуждающейся в замене, %</w:t>
            </w:r>
          </w:p>
        </w:tc>
        <w:tc>
          <w:tcPr>
            <w:tcW w:w="46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= В/С*100%</w:t>
            </w: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 - доля муниципальной уличной водопроводной сети, нуждающейся в замене, %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t>12,97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t>12,97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t>12,97</w:t>
            </w:r>
          </w:p>
        </w:tc>
        <w:tc>
          <w:tcPr>
            <w:tcW w:w="81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t>Статистика 1-ЖКХ</w:t>
            </w: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 - фактическое количество муниципальных ветхих водопроводных сетей, км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t>29,453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t>29,453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t>29,453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</w:pP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- общая протяженность муниципальных </w:t>
            </w:r>
          </w:p>
          <w:p w:rsidR="00A357C0" w:rsidRDefault="00A357C0" w:rsidP="00234BD2">
            <w:pPr>
              <w:snapToGrid w:val="0"/>
              <w:jc w:val="center"/>
            </w:pPr>
            <w:r>
              <w:rPr>
                <w:sz w:val="18"/>
                <w:szCs w:val="18"/>
              </w:rPr>
              <w:t>водопроводных сетей, км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A93C47" w:rsidRDefault="00A357C0" w:rsidP="00234BD2">
            <w:pPr>
              <w:jc w:val="center"/>
              <w:rPr>
                <w:sz w:val="16"/>
                <w:szCs w:val="16"/>
              </w:rPr>
            </w:pPr>
            <w:r w:rsidRPr="00A93C47">
              <w:rPr>
                <w:sz w:val="16"/>
                <w:szCs w:val="16"/>
              </w:rPr>
              <w:t>227,103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A93C47" w:rsidRDefault="00A357C0" w:rsidP="00234BD2">
            <w:pPr>
              <w:jc w:val="center"/>
              <w:rPr>
                <w:sz w:val="16"/>
                <w:szCs w:val="16"/>
              </w:rPr>
            </w:pPr>
            <w:r w:rsidRPr="00A93C47">
              <w:rPr>
                <w:sz w:val="16"/>
                <w:szCs w:val="16"/>
              </w:rPr>
              <w:t>227,103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A93C47" w:rsidRDefault="00A357C0" w:rsidP="00234BD2">
            <w:pPr>
              <w:jc w:val="center"/>
              <w:rPr>
                <w:sz w:val="16"/>
                <w:szCs w:val="16"/>
              </w:rPr>
            </w:pPr>
            <w:r w:rsidRPr="00A93C47">
              <w:rPr>
                <w:sz w:val="16"/>
                <w:szCs w:val="16"/>
              </w:rPr>
              <w:t>227,103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</w:pP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t>8</w:t>
            </w:r>
          </w:p>
        </w:tc>
        <w:tc>
          <w:tcPr>
            <w:tcW w:w="110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Доля муниципальной уличной канализационной сети, нуждающейся в замене, %</w:t>
            </w:r>
          </w:p>
        </w:tc>
        <w:tc>
          <w:tcPr>
            <w:tcW w:w="46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rPr>
                <w:sz w:val="18"/>
                <w:szCs w:val="18"/>
              </w:rPr>
              <w:t>А = В/С*100%</w:t>
            </w: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DF4962" w:rsidRDefault="00A357C0" w:rsidP="00234BD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F4962">
              <w:rPr>
                <w:color w:val="000000" w:themeColor="text1"/>
                <w:sz w:val="18"/>
                <w:szCs w:val="18"/>
              </w:rPr>
              <w:t>А - доля муниципальной уличной канализационной сети, нуждающейся в замене, %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DF4962" w:rsidRDefault="00A357C0" w:rsidP="00234BD2">
            <w:pPr>
              <w:jc w:val="center"/>
              <w:rPr>
                <w:color w:val="000000" w:themeColor="text1"/>
              </w:rPr>
            </w:pPr>
            <w:r w:rsidRPr="00DF4962">
              <w:rPr>
                <w:color w:val="000000" w:themeColor="text1"/>
              </w:rPr>
              <w:t>57,91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DF4962" w:rsidRDefault="00A357C0" w:rsidP="00234BD2">
            <w:pPr>
              <w:jc w:val="center"/>
              <w:rPr>
                <w:color w:val="000000" w:themeColor="text1"/>
              </w:rPr>
            </w:pPr>
            <w:r w:rsidRPr="00DF4962">
              <w:rPr>
                <w:color w:val="000000" w:themeColor="text1"/>
              </w:rPr>
              <w:t>57,91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DF4962" w:rsidRDefault="00A357C0" w:rsidP="00234BD2">
            <w:pPr>
              <w:jc w:val="center"/>
              <w:rPr>
                <w:color w:val="000000" w:themeColor="text1"/>
              </w:rPr>
            </w:pPr>
            <w:r w:rsidRPr="00DF4962">
              <w:rPr>
                <w:color w:val="000000" w:themeColor="text1"/>
              </w:rPr>
              <w:t>57,91</w:t>
            </w:r>
          </w:p>
        </w:tc>
        <w:tc>
          <w:tcPr>
            <w:tcW w:w="81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t>Статистика 1-ЖКХ</w:t>
            </w: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BE15DA" w:rsidRDefault="00A357C0" w:rsidP="00234BD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E15DA">
              <w:rPr>
                <w:color w:val="000000" w:themeColor="text1"/>
                <w:sz w:val="18"/>
                <w:szCs w:val="18"/>
              </w:rPr>
              <w:t>В - фактическое количество муниципальных ветхих канализационных сетей, км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BE15DA" w:rsidRDefault="00A357C0" w:rsidP="00234BD2">
            <w:pPr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</w:rPr>
              <w:t>23,295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BE15DA" w:rsidRDefault="00A357C0" w:rsidP="00234BD2">
            <w:pPr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</w:rPr>
              <w:t>23,295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BE15DA" w:rsidRDefault="00A357C0" w:rsidP="00234BD2">
            <w:pPr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</w:rPr>
              <w:t>23,295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</w:pP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BE15DA" w:rsidRDefault="00A357C0" w:rsidP="00234BD2">
            <w:pPr>
              <w:snapToGrid w:val="0"/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  <w:sz w:val="18"/>
                <w:szCs w:val="18"/>
              </w:rPr>
              <w:t>С - общая протяженность муниципальных канализационных сетей, км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BE15DA" w:rsidRDefault="00A357C0" w:rsidP="00234BD2">
            <w:pPr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</w:rPr>
              <w:t>40,223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BE15DA" w:rsidRDefault="00A357C0" w:rsidP="00234BD2">
            <w:pPr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</w:rPr>
              <w:t>40,223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BE15DA" w:rsidRDefault="00A357C0" w:rsidP="00234BD2">
            <w:pPr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</w:rPr>
              <w:t>40,223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</w:pP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BE15DA" w:rsidRDefault="00A357C0" w:rsidP="00234BD2">
            <w:pPr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</w:rPr>
              <w:t>9</w:t>
            </w:r>
          </w:p>
        </w:tc>
        <w:tc>
          <w:tcPr>
            <w:tcW w:w="110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BE15DA" w:rsidRDefault="00A357C0" w:rsidP="00234BD2">
            <w:pPr>
              <w:jc w:val="center"/>
              <w:rPr>
                <w:color w:val="000000" w:themeColor="text1"/>
              </w:rPr>
            </w:pPr>
            <w:r w:rsidRPr="00BE15DA">
              <w:rPr>
                <w:b/>
                <w:color w:val="000000" w:themeColor="text1"/>
                <w:sz w:val="18"/>
                <w:szCs w:val="18"/>
              </w:rPr>
              <w:t>Доля</w:t>
            </w:r>
            <w:r w:rsidRPr="00BE15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E15DA">
              <w:rPr>
                <w:b/>
                <w:color w:val="000000" w:themeColor="text1"/>
                <w:sz w:val="18"/>
                <w:szCs w:val="18"/>
              </w:rPr>
              <w:t>муниципальной уличной тепловой сети, нуждающейся в замене, %</w:t>
            </w:r>
          </w:p>
        </w:tc>
        <w:tc>
          <w:tcPr>
            <w:tcW w:w="46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BE15DA" w:rsidRDefault="00A357C0" w:rsidP="00234BD2">
            <w:pPr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  <w:sz w:val="18"/>
                <w:szCs w:val="18"/>
              </w:rPr>
              <w:t>А = В/С*100%</w:t>
            </w: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14273A" w:rsidRDefault="00A357C0" w:rsidP="00234BD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73A">
              <w:rPr>
                <w:color w:val="000000" w:themeColor="text1"/>
                <w:sz w:val="18"/>
                <w:szCs w:val="18"/>
              </w:rPr>
              <w:t>А - доля муниципальной уличной тепловой сети, нуждающейся в замене, %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BE15DA" w:rsidRDefault="00A357C0" w:rsidP="00234BD2">
            <w:pPr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</w:rPr>
              <w:t>50,99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BE15DA" w:rsidRDefault="00A357C0" w:rsidP="00234BD2">
            <w:pPr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</w:rPr>
              <w:t>50,99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BE15DA" w:rsidRDefault="00A357C0" w:rsidP="00234BD2">
            <w:pPr>
              <w:jc w:val="center"/>
              <w:rPr>
                <w:color w:val="000000" w:themeColor="text1"/>
              </w:rPr>
            </w:pPr>
            <w:r w:rsidRPr="00BE15DA">
              <w:rPr>
                <w:color w:val="000000" w:themeColor="text1"/>
              </w:rPr>
              <w:t>50,99</w:t>
            </w:r>
          </w:p>
        </w:tc>
        <w:tc>
          <w:tcPr>
            <w:tcW w:w="81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jc w:val="center"/>
            </w:pPr>
            <w:r>
              <w:t>Статистика 1-ЖКХ</w:t>
            </w: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13DB1" w:rsidRDefault="00A357C0" w:rsidP="00234BD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13DB1" w:rsidRDefault="00A357C0" w:rsidP="00234BD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13DB1" w:rsidRDefault="00A357C0" w:rsidP="00234BD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14273A" w:rsidRDefault="00A357C0" w:rsidP="00234BD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73A">
              <w:rPr>
                <w:color w:val="000000" w:themeColor="text1"/>
                <w:sz w:val="18"/>
                <w:szCs w:val="18"/>
              </w:rPr>
              <w:t>В - фактическое количество муниципальных ветхих тепловых сетей, км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14273A" w:rsidRDefault="00A357C0" w:rsidP="00234BD2">
            <w:pPr>
              <w:jc w:val="center"/>
              <w:rPr>
                <w:color w:val="000000" w:themeColor="text1"/>
              </w:rPr>
            </w:pPr>
            <w:r w:rsidRPr="0014273A">
              <w:rPr>
                <w:color w:val="000000" w:themeColor="text1"/>
              </w:rPr>
              <w:t>17,364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14273A" w:rsidRDefault="00A357C0" w:rsidP="00234BD2">
            <w:pPr>
              <w:jc w:val="center"/>
              <w:rPr>
                <w:color w:val="000000" w:themeColor="text1"/>
              </w:rPr>
            </w:pPr>
            <w:r w:rsidRPr="0014273A">
              <w:rPr>
                <w:color w:val="000000" w:themeColor="text1"/>
              </w:rPr>
              <w:t>17,364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14273A" w:rsidRDefault="00A357C0" w:rsidP="00234BD2">
            <w:pPr>
              <w:jc w:val="center"/>
              <w:rPr>
                <w:color w:val="000000" w:themeColor="text1"/>
              </w:rPr>
            </w:pPr>
            <w:r w:rsidRPr="0014273A">
              <w:rPr>
                <w:color w:val="000000" w:themeColor="text1"/>
              </w:rPr>
              <w:t>17,364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</w:pPr>
          </w:p>
        </w:tc>
      </w:tr>
      <w:tr w:rsidR="00A357C0" w:rsidTr="00234BD2">
        <w:trPr>
          <w:cantSplit/>
          <w:trHeight w:val="20"/>
        </w:trPr>
        <w:tc>
          <w:tcPr>
            <w:tcW w:w="1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13DB1" w:rsidRDefault="00A357C0" w:rsidP="00234BD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13DB1" w:rsidRDefault="00A357C0" w:rsidP="00234BD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413DB1" w:rsidRDefault="00A357C0" w:rsidP="00234BD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14273A" w:rsidRDefault="00A357C0" w:rsidP="00234BD2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4273A">
              <w:rPr>
                <w:color w:val="000000" w:themeColor="text1"/>
                <w:sz w:val="18"/>
                <w:szCs w:val="18"/>
              </w:rPr>
              <w:t xml:space="preserve">С - общая протяженность муниципальных </w:t>
            </w:r>
          </w:p>
          <w:p w:rsidR="00A357C0" w:rsidRPr="0014273A" w:rsidRDefault="00A357C0" w:rsidP="00234BD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73A">
              <w:rPr>
                <w:color w:val="000000" w:themeColor="text1"/>
                <w:sz w:val="18"/>
                <w:szCs w:val="18"/>
              </w:rPr>
              <w:t>тепловых сетей, км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14273A" w:rsidRDefault="00A357C0" w:rsidP="00234BD2">
            <w:pPr>
              <w:jc w:val="center"/>
              <w:rPr>
                <w:color w:val="000000" w:themeColor="text1"/>
              </w:rPr>
            </w:pPr>
            <w:r w:rsidRPr="0014273A">
              <w:rPr>
                <w:color w:val="000000" w:themeColor="text1"/>
              </w:rPr>
              <w:t>34,051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14273A" w:rsidRDefault="00A357C0" w:rsidP="00234BD2">
            <w:pPr>
              <w:jc w:val="center"/>
              <w:rPr>
                <w:color w:val="000000" w:themeColor="text1"/>
              </w:rPr>
            </w:pPr>
            <w:r w:rsidRPr="0014273A">
              <w:rPr>
                <w:color w:val="000000" w:themeColor="text1"/>
              </w:rPr>
              <w:t>34,051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Pr="0014273A" w:rsidRDefault="00A357C0" w:rsidP="00234BD2">
            <w:pPr>
              <w:jc w:val="center"/>
              <w:rPr>
                <w:color w:val="000000" w:themeColor="text1"/>
              </w:rPr>
            </w:pPr>
            <w:r w:rsidRPr="0014273A">
              <w:rPr>
                <w:color w:val="000000" w:themeColor="text1"/>
              </w:rPr>
              <w:t>34,051</w:t>
            </w:r>
          </w:p>
        </w:tc>
        <w:tc>
          <w:tcPr>
            <w:tcW w:w="81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357C0" w:rsidRDefault="00A357C0" w:rsidP="00234BD2">
            <w:pPr>
              <w:snapToGrid w:val="0"/>
              <w:jc w:val="center"/>
            </w:pPr>
          </w:p>
        </w:tc>
      </w:tr>
    </w:tbl>
    <w:p w:rsidR="00A357C0" w:rsidRDefault="00A357C0" w:rsidP="00A357C0">
      <w:pPr>
        <w:rPr>
          <w:b/>
          <w:szCs w:val="26"/>
        </w:rPr>
      </w:pPr>
    </w:p>
    <w:p w:rsidR="00A357C0" w:rsidRPr="00252802" w:rsidRDefault="00A357C0" w:rsidP="00A357C0">
      <w:pPr>
        <w:ind w:firstLine="709"/>
        <w:jc w:val="both"/>
        <w:rPr>
          <w:sz w:val="18"/>
          <w:szCs w:val="18"/>
        </w:rPr>
      </w:pPr>
      <w:r w:rsidRPr="00252802">
        <w:rPr>
          <w:sz w:val="18"/>
          <w:szCs w:val="18"/>
        </w:rPr>
        <w:t xml:space="preserve">Примечание: *** плановые значения, </w:t>
      </w:r>
      <w:r>
        <w:rPr>
          <w:sz w:val="18"/>
          <w:szCs w:val="18"/>
        </w:rPr>
        <w:t xml:space="preserve">рассчитаны исходя фактических значений показателей 2018 года и </w:t>
      </w:r>
      <w:r w:rsidRPr="00252802">
        <w:rPr>
          <w:sz w:val="18"/>
          <w:szCs w:val="18"/>
        </w:rPr>
        <w:t xml:space="preserve">предлагаемые в </w:t>
      </w:r>
      <w:r>
        <w:rPr>
          <w:sz w:val="18"/>
          <w:szCs w:val="18"/>
        </w:rPr>
        <w:t>М</w:t>
      </w:r>
      <w:r w:rsidRPr="00252802">
        <w:rPr>
          <w:sz w:val="18"/>
          <w:szCs w:val="18"/>
        </w:rPr>
        <w:t>униципальн</w:t>
      </w:r>
      <w:r>
        <w:rPr>
          <w:sz w:val="18"/>
          <w:szCs w:val="18"/>
        </w:rPr>
        <w:t>ую программу</w:t>
      </w:r>
    </w:p>
    <w:p w:rsidR="00A357C0" w:rsidRPr="00252802" w:rsidRDefault="00A357C0" w:rsidP="00A357C0">
      <w:pPr>
        <w:ind w:firstLine="709"/>
        <w:jc w:val="both"/>
        <w:rPr>
          <w:sz w:val="18"/>
          <w:szCs w:val="18"/>
        </w:rPr>
      </w:pPr>
      <w:r w:rsidRPr="00252802">
        <w:rPr>
          <w:sz w:val="18"/>
          <w:szCs w:val="18"/>
        </w:rPr>
        <w:t>«Основные направления развития жилищно-коммунального хозяйства</w:t>
      </w:r>
      <w:r>
        <w:rPr>
          <w:sz w:val="18"/>
          <w:szCs w:val="18"/>
        </w:rPr>
        <w:t xml:space="preserve"> </w:t>
      </w:r>
      <w:r w:rsidRPr="00252802">
        <w:rPr>
          <w:sz w:val="18"/>
          <w:szCs w:val="18"/>
        </w:rPr>
        <w:t>Уватского муниципального района» 2019-2021 годы</w:t>
      </w:r>
      <w:r>
        <w:rPr>
          <w:sz w:val="18"/>
          <w:szCs w:val="18"/>
        </w:rPr>
        <w:t xml:space="preserve"> при очередной корректировке.</w:t>
      </w:r>
    </w:p>
    <w:p w:rsidR="00A357C0" w:rsidRDefault="00A357C0" w:rsidP="00A357C0">
      <w:pPr>
        <w:rPr>
          <w:b/>
          <w:szCs w:val="26"/>
        </w:rPr>
      </w:pPr>
    </w:p>
    <w:p w:rsidR="00A357C0" w:rsidRDefault="00A357C0" w:rsidP="00A357C0">
      <w:pPr>
        <w:rPr>
          <w:b/>
          <w:szCs w:val="26"/>
        </w:rPr>
      </w:pPr>
    </w:p>
    <w:p w:rsidR="00A357C0" w:rsidRDefault="00A357C0" w:rsidP="00A357C0">
      <w:pPr>
        <w:rPr>
          <w:b/>
          <w:szCs w:val="26"/>
        </w:rPr>
      </w:pPr>
    </w:p>
    <w:p w:rsidR="00A357C0" w:rsidRDefault="00A357C0" w:rsidP="00A357C0">
      <w:pPr>
        <w:rPr>
          <w:b/>
          <w:szCs w:val="26"/>
        </w:rPr>
      </w:pPr>
    </w:p>
    <w:p w:rsidR="00A357C0" w:rsidRDefault="00A357C0" w:rsidP="00A357C0">
      <w:pPr>
        <w:rPr>
          <w:b/>
          <w:szCs w:val="26"/>
        </w:rPr>
      </w:pPr>
    </w:p>
    <w:p w:rsidR="002E674E" w:rsidRDefault="002E674E" w:rsidP="005B6D66">
      <w:pPr>
        <w:jc w:val="center"/>
        <w:rPr>
          <w:sz w:val="26"/>
          <w:szCs w:val="26"/>
        </w:rPr>
      </w:pPr>
    </w:p>
    <w:sectPr w:rsidR="002E674E" w:rsidSect="00A357C0">
      <w:pgSz w:w="16838" w:h="11906" w:orient="landscape" w:code="9"/>
      <w:pgMar w:top="1701" w:right="1134" w:bottom="567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5E" w:rsidRDefault="001F555E">
      <w:r>
        <w:separator/>
      </w:r>
    </w:p>
  </w:endnote>
  <w:endnote w:type="continuationSeparator" w:id="0">
    <w:p w:rsidR="001F555E" w:rsidRDefault="001F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DD8" w:rsidRDefault="00CF0DD8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DD8" w:rsidRDefault="00CF0DD8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DD8" w:rsidRDefault="00CF0DD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5E" w:rsidRDefault="001F555E">
      <w:r>
        <w:separator/>
      </w:r>
    </w:p>
  </w:footnote>
  <w:footnote w:type="continuationSeparator" w:id="0">
    <w:p w:rsidR="001F555E" w:rsidRDefault="001F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E48"/>
    <w:multiLevelType w:val="hybridMultilevel"/>
    <w:tmpl w:val="D4E4E678"/>
    <w:lvl w:ilvl="0" w:tplc="F7DEC6E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5086F3A"/>
    <w:multiLevelType w:val="hybridMultilevel"/>
    <w:tmpl w:val="2DA8DEC2"/>
    <w:lvl w:ilvl="0" w:tplc="01880F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96127"/>
    <w:multiLevelType w:val="hybridMultilevel"/>
    <w:tmpl w:val="C2409B2E"/>
    <w:lvl w:ilvl="0" w:tplc="F7DEC6E6">
      <w:start w:val="1"/>
      <w:numFmt w:val="bullet"/>
      <w:lvlText w:val="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4BDB4A9F"/>
    <w:multiLevelType w:val="hybridMultilevel"/>
    <w:tmpl w:val="D7A8E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DA6790"/>
    <w:multiLevelType w:val="multilevel"/>
    <w:tmpl w:val="AD88E536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8BA2457"/>
    <w:multiLevelType w:val="hybridMultilevel"/>
    <w:tmpl w:val="A97470D0"/>
    <w:lvl w:ilvl="0" w:tplc="F7DEC6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672C92"/>
    <w:multiLevelType w:val="hybridMultilevel"/>
    <w:tmpl w:val="4BDA66BE"/>
    <w:lvl w:ilvl="0" w:tplc="3C6C5D7C">
      <w:start w:val="1"/>
      <w:numFmt w:val="bullet"/>
      <w:lvlText w:val=""/>
      <w:lvlJc w:val="left"/>
      <w:pPr>
        <w:tabs>
          <w:tab w:val="num" w:pos="8989"/>
        </w:tabs>
        <w:ind w:left="8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1C3"/>
    <w:rsid w:val="00001965"/>
    <w:rsid w:val="0000201F"/>
    <w:rsid w:val="00003C44"/>
    <w:rsid w:val="00007834"/>
    <w:rsid w:val="000133C4"/>
    <w:rsid w:val="0001500D"/>
    <w:rsid w:val="00017840"/>
    <w:rsid w:val="00021122"/>
    <w:rsid w:val="00025A40"/>
    <w:rsid w:val="00026992"/>
    <w:rsid w:val="00026CAD"/>
    <w:rsid w:val="000406B8"/>
    <w:rsid w:val="00041350"/>
    <w:rsid w:val="00042ADD"/>
    <w:rsid w:val="00044310"/>
    <w:rsid w:val="00045CFE"/>
    <w:rsid w:val="000462A8"/>
    <w:rsid w:val="000469FE"/>
    <w:rsid w:val="000526B0"/>
    <w:rsid w:val="00054FE6"/>
    <w:rsid w:val="000569F8"/>
    <w:rsid w:val="00057907"/>
    <w:rsid w:val="00057E12"/>
    <w:rsid w:val="000622D9"/>
    <w:rsid w:val="00063E76"/>
    <w:rsid w:val="00071A48"/>
    <w:rsid w:val="000756F3"/>
    <w:rsid w:val="00077B0C"/>
    <w:rsid w:val="00081A5F"/>
    <w:rsid w:val="0008302E"/>
    <w:rsid w:val="000A0633"/>
    <w:rsid w:val="000A0B8F"/>
    <w:rsid w:val="000A232D"/>
    <w:rsid w:val="000A47F4"/>
    <w:rsid w:val="000D7744"/>
    <w:rsid w:val="000E1890"/>
    <w:rsid w:val="000E22C5"/>
    <w:rsid w:val="000E400E"/>
    <w:rsid w:val="000E465B"/>
    <w:rsid w:val="000F0074"/>
    <w:rsid w:val="000F1078"/>
    <w:rsid w:val="000F44FE"/>
    <w:rsid w:val="000F600F"/>
    <w:rsid w:val="000F6CFC"/>
    <w:rsid w:val="00100C95"/>
    <w:rsid w:val="001024B7"/>
    <w:rsid w:val="00102D9F"/>
    <w:rsid w:val="00103932"/>
    <w:rsid w:val="0010598A"/>
    <w:rsid w:val="001148D9"/>
    <w:rsid w:val="00115656"/>
    <w:rsid w:val="00121104"/>
    <w:rsid w:val="001316B6"/>
    <w:rsid w:val="001320E6"/>
    <w:rsid w:val="00136E47"/>
    <w:rsid w:val="0014026B"/>
    <w:rsid w:val="00141703"/>
    <w:rsid w:val="0014774E"/>
    <w:rsid w:val="001517B8"/>
    <w:rsid w:val="00151AFA"/>
    <w:rsid w:val="001561C0"/>
    <w:rsid w:val="001565A8"/>
    <w:rsid w:val="00161136"/>
    <w:rsid w:val="001619BF"/>
    <w:rsid w:val="0016564A"/>
    <w:rsid w:val="00176AB8"/>
    <w:rsid w:val="00180A63"/>
    <w:rsid w:val="00182D22"/>
    <w:rsid w:val="001905B5"/>
    <w:rsid w:val="001938A7"/>
    <w:rsid w:val="001A21A9"/>
    <w:rsid w:val="001A3BA1"/>
    <w:rsid w:val="001B32F0"/>
    <w:rsid w:val="001C0A80"/>
    <w:rsid w:val="001C401B"/>
    <w:rsid w:val="001C7550"/>
    <w:rsid w:val="001D4640"/>
    <w:rsid w:val="001D7B4A"/>
    <w:rsid w:val="001E302B"/>
    <w:rsid w:val="001E4EB5"/>
    <w:rsid w:val="001E5658"/>
    <w:rsid w:val="001E60D2"/>
    <w:rsid w:val="001F1049"/>
    <w:rsid w:val="001F555E"/>
    <w:rsid w:val="00206DC6"/>
    <w:rsid w:val="0021032F"/>
    <w:rsid w:val="00210993"/>
    <w:rsid w:val="002216CA"/>
    <w:rsid w:val="002220FF"/>
    <w:rsid w:val="002238C9"/>
    <w:rsid w:val="00227AC4"/>
    <w:rsid w:val="00230CF2"/>
    <w:rsid w:val="002340F9"/>
    <w:rsid w:val="00235FCA"/>
    <w:rsid w:val="002435F2"/>
    <w:rsid w:val="002451F2"/>
    <w:rsid w:val="002462F5"/>
    <w:rsid w:val="00251309"/>
    <w:rsid w:val="00252802"/>
    <w:rsid w:val="00253388"/>
    <w:rsid w:val="002620B3"/>
    <w:rsid w:val="00264A5A"/>
    <w:rsid w:val="0026782F"/>
    <w:rsid w:val="00267DA3"/>
    <w:rsid w:val="002716A4"/>
    <w:rsid w:val="0027499D"/>
    <w:rsid w:val="00282C35"/>
    <w:rsid w:val="002837FB"/>
    <w:rsid w:val="0029406D"/>
    <w:rsid w:val="002953FD"/>
    <w:rsid w:val="0029556F"/>
    <w:rsid w:val="002A0436"/>
    <w:rsid w:val="002A2B4F"/>
    <w:rsid w:val="002A6416"/>
    <w:rsid w:val="002A6845"/>
    <w:rsid w:val="002B123E"/>
    <w:rsid w:val="002B4497"/>
    <w:rsid w:val="002B682E"/>
    <w:rsid w:val="002C0256"/>
    <w:rsid w:val="002C1A70"/>
    <w:rsid w:val="002C2686"/>
    <w:rsid w:val="002C4D15"/>
    <w:rsid w:val="002C72EA"/>
    <w:rsid w:val="002D0E30"/>
    <w:rsid w:val="002E367F"/>
    <w:rsid w:val="002E674E"/>
    <w:rsid w:val="002E6BB1"/>
    <w:rsid w:val="002E7432"/>
    <w:rsid w:val="002F415D"/>
    <w:rsid w:val="003044B6"/>
    <w:rsid w:val="0031152C"/>
    <w:rsid w:val="00314349"/>
    <w:rsid w:val="0031542D"/>
    <w:rsid w:val="003256FB"/>
    <w:rsid w:val="003307DC"/>
    <w:rsid w:val="00333815"/>
    <w:rsid w:val="00333A48"/>
    <w:rsid w:val="00334775"/>
    <w:rsid w:val="00335D9A"/>
    <w:rsid w:val="003369F6"/>
    <w:rsid w:val="003414F7"/>
    <w:rsid w:val="00343DDA"/>
    <w:rsid w:val="003443B6"/>
    <w:rsid w:val="00345576"/>
    <w:rsid w:val="00345948"/>
    <w:rsid w:val="00346AA3"/>
    <w:rsid w:val="00347A86"/>
    <w:rsid w:val="003543CF"/>
    <w:rsid w:val="00356709"/>
    <w:rsid w:val="00361856"/>
    <w:rsid w:val="0036197C"/>
    <w:rsid w:val="00361FF2"/>
    <w:rsid w:val="00363A27"/>
    <w:rsid w:val="003765C5"/>
    <w:rsid w:val="003814ED"/>
    <w:rsid w:val="00384A75"/>
    <w:rsid w:val="00387398"/>
    <w:rsid w:val="003877C9"/>
    <w:rsid w:val="00392B7E"/>
    <w:rsid w:val="00392FB7"/>
    <w:rsid w:val="003961C7"/>
    <w:rsid w:val="003A0102"/>
    <w:rsid w:val="003A1A3E"/>
    <w:rsid w:val="003A3640"/>
    <w:rsid w:val="003A3751"/>
    <w:rsid w:val="003A3E4C"/>
    <w:rsid w:val="003A501A"/>
    <w:rsid w:val="003A5354"/>
    <w:rsid w:val="003A6278"/>
    <w:rsid w:val="003A6C8F"/>
    <w:rsid w:val="003B3451"/>
    <w:rsid w:val="003C31D2"/>
    <w:rsid w:val="003C3CAE"/>
    <w:rsid w:val="003D0F14"/>
    <w:rsid w:val="003D495F"/>
    <w:rsid w:val="003D74A9"/>
    <w:rsid w:val="003E1316"/>
    <w:rsid w:val="003F6EEE"/>
    <w:rsid w:val="004143AE"/>
    <w:rsid w:val="004160AB"/>
    <w:rsid w:val="0041772E"/>
    <w:rsid w:val="00421FA5"/>
    <w:rsid w:val="00422CFF"/>
    <w:rsid w:val="0042788B"/>
    <w:rsid w:val="00430EA3"/>
    <w:rsid w:val="004358A4"/>
    <w:rsid w:val="00435A31"/>
    <w:rsid w:val="00440CAA"/>
    <w:rsid w:val="004428CD"/>
    <w:rsid w:val="00444E37"/>
    <w:rsid w:val="00446D86"/>
    <w:rsid w:val="004521EF"/>
    <w:rsid w:val="00452539"/>
    <w:rsid w:val="00453E99"/>
    <w:rsid w:val="004571D7"/>
    <w:rsid w:val="00460FDD"/>
    <w:rsid w:val="00464039"/>
    <w:rsid w:val="0047710C"/>
    <w:rsid w:val="00477696"/>
    <w:rsid w:val="00481DCE"/>
    <w:rsid w:val="00482360"/>
    <w:rsid w:val="004824FC"/>
    <w:rsid w:val="00485358"/>
    <w:rsid w:val="00486D9A"/>
    <w:rsid w:val="004878CE"/>
    <w:rsid w:val="004A1E80"/>
    <w:rsid w:val="004A22C1"/>
    <w:rsid w:val="004A24BD"/>
    <w:rsid w:val="004A24ED"/>
    <w:rsid w:val="004A6D0E"/>
    <w:rsid w:val="004A7754"/>
    <w:rsid w:val="004B108D"/>
    <w:rsid w:val="004B430C"/>
    <w:rsid w:val="004B5A11"/>
    <w:rsid w:val="004B746E"/>
    <w:rsid w:val="004B780E"/>
    <w:rsid w:val="004C013E"/>
    <w:rsid w:val="004C11B2"/>
    <w:rsid w:val="004C4116"/>
    <w:rsid w:val="004C5E11"/>
    <w:rsid w:val="004D0FC0"/>
    <w:rsid w:val="004D1952"/>
    <w:rsid w:val="004D1B70"/>
    <w:rsid w:val="004D5B94"/>
    <w:rsid w:val="004E2FEB"/>
    <w:rsid w:val="004F0114"/>
    <w:rsid w:val="004F05CE"/>
    <w:rsid w:val="004F443B"/>
    <w:rsid w:val="004F44D5"/>
    <w:rsid w:val="004F7E03"/>
    <w:rsid w:val="005015CA"/>
    <w:rsid w:val="00502642"/>
    <w:rsid w:val="0051182F"/>
    <w:rsid w:val="00514A5C"/>
    <w:rsid w:val="00521CEC"/>
    <w:rsid w:val="00521EEA"/>
    <w:rsid w:val="00527BE5"/>
    <w:rsid w:val="00527DF0"/>
    <w:rsid w:val="0053293B"/>
    <w:rsid w:val="0053341C"/>
    <w:rsid w:val="00540AA0"/>
    <w:rsid w:val="005446B2"/>
    <w:rsid w:val="005478BA"/>
    <w:rsid w:val="00550C8E"/>
    <w:rsid w:val="00556A24"/>
    <w:rsid w:val="00557D0F"/>
    <w:rsid w:val="0056549E"/>
    <w:rsid w:val="00570CF3"/>
    <w:rsid w:val="00573351"/>
    <w:rsid w:val="005753A6"/>
    <w:rsid w:val="00577A32"/>
    <w:rsid w:val="005809AE"/>
    <w:rsid w:val="005821DD"/>
    <w:rsid w:val="005837E6"/>
    <w:rsid w:val="005850D1"/>
    <w:rsid w:val="00585D53"/>
    <w:rsid w:val="005867BF"/>
    <w:rsid w:val="00590EBB"/>
    <w:rsid w:val="00593DAB"/>
    <w:rsid w:val="005947BA"/>
    <w:rsid w:val="005A48F4"/>
    <w:rsid w:val="005B04BD"/>
    <w:rsid w:val="005B6D66"/>
    <w:rsid w:val="005B71E9"/>
    <w:rsid w:val="005C1153"/>
    <w:rsid w:val="005C2EE5"/>
    <w:rsid w:val="005C53AC"/>
    <w:rsid w:val="005C5674"/>
    <w:rsid w:val="005C64A0"/>
    <w:rsid w:val="005C70C8"/>
    <w:rsid w:val="005D4F37"/>
    <w:rsid w:val="005E4E92"/>
    <w:rsid w:val="005E50D8"/>
    <w:rsid w:val="005F3C75"/>
    <w:rsid w:val="006113B6"/>
    <w:rsid w:val="00612938"/>
    <w:rsid w:val="00620FA1"/>
    <w:rsid w:val="006261E1"/>
    <w:rsid w:val="0062673D"/>
    <w:rsid w:val="00633A81"/>
    <w:rsid w:val="006404F0"/>
    <w:rsid w:val="00640798"/>
    <w:rsid w:val="006422C0"/>
    <w:rsid w:val="0064385F"/>
    <w:rsid w:val="00645BD1"/>
    <w:rsid w:val="006460F0"/>
    <w:rsid w:val="006472FA"/>
    <w:rsid w:val="006475AA"/>
    <w:rsid w:val="006524EE"/>
    <w:rsid w:val="006657B7"/>
    <w:rsid w:val="00676CEA"/>
    <w:rsid w:val="00676ED8"/>
    <w:rsid w:val="00677C70"/>
    <w:rsid w:val="00680DEE"/>
    <w:rsid w:val="006811EA"/>
    <w:rsid w:val="00682AE0"/>
    <w:rsid w:val="0068408B"/>
    <w:rsid w:val="00686350"/>
    <w:rsid w:val="00687AA3"/>
    <w:rsid w:val="00694B8A"/>
    <w:rsid w:val="006A10E9"/>
    <w:rsid w:val="006A41CB"/>
    <w:rsid w:val="006A50C8"/>
    <w:rsid w:val="006A69C3"/>
    <w:rsid w:val="006B379C"/>
    <w:rsid w:val="006B6DCB"/>
    <w:rsid w:val="006C2FD5"/>
    <w:rsid w:val="006C7962"/>
    <w:rsid w:val="006D07B8"/>
    <w:rsid w:val="006D43FE"/>
    <w:rsid w:val="006D5485"/>
    <w:rsid w:val="006D57F6"/>
    <w:rsid w:val="006E0F7A"/>
    <w:rsid w:val="006E466A"/>
    <w:rsid w:val="006F2B92"/>
    <w:rsid w:val="006F2BC9"/>
    <w:rsid w:val="006F4DC9"/>
    <w:rsid w:val="006F671D"/>
    <w:rsid w:val="00710805"/>
    <w:rsid w:val="00720209"/>
    <w:rsid w:val="0072247B"/>
    <w:rsid w:val="00724441"/>
    <w:rsid w:val="00725A05"/>
    <w:rsid w:val="00731265"/>
    <w:rsid w:val="0073220D"/>
    <w:rsid w:val="00733118"/>
    <w:rsid w:val="007360F8"/>
    <w:rsid w:val="00741E22"/>
    <w:rsid w:val="00743820"/>
    <w:rsid w:val="00744026"/>
    <w:rsid w:val="00764C61"/>
    <w:rsid w:val="00766143"/>
    <w:rsid w:val="0077162D"/>
    <w:rsid w:val="0077275F"/>
    <w:rsid w:val="00781865"/>
    <w:rsid w:val="007836C5"/>
    <w:rsid w:val="00783817"/>
    <w:rsid w:val="00785069"/>
    <w:rsid w:val="00792CD7"/>
    <w:rsid w:val="0079300F"/>
    <w:rsid w:val="007945F4"/>
    <w:rsid w:val="00796003"/>
    <w:rsid w:val="007A06AB"/>
    <w:rsid w:val="007A1237"/>
    <w:rsid w:val="007A14C6"/>
    <w:rsid w:val="007B18C5"/>
    <w:rsid w:val="007B2CA4"/>
    <w:rsid w:val="007C32AE"/>
    <w:rsid w:val="007C3672"/>
    <w:rsid w:val="007D0C6F"/>
    <w:rsid w:val="007D12A7"/>
    <w:rsid w:val="007D7367"/>
    <w:rsid w:val="007F02AF"/>
    <w:rsid w:val="007F31AD"/>
    <w:rsid w:val="007F5033"/>
    <w:rsid w:val="007F72A0"/>
    <w:rsid w:val="00800D60"/>
    <w:rsid w:val="008015C7"/>
    <w:rsid w:val="008205F8"/>
    <w:rsid w:val="008222B5"/>
    <w:rsid w:val="00825B41"/>
    <w:rsid w:val="008277EC"/>
    <w:rsid w:val="008307D7"/>
    <w:rsid w:val="00831F50"/>
    <w:rsid w:val="00832C51"/>
    <w:rsid w:val="008332F8"/>
    <w:rsid w:val="00841BF6"/>
    <w:rsid w:val="00842C99"/>
    <w:rsid w:val="00842E3F"/>
    <w:rsid w:val="00846FC6"/>
    <w:rsid w:val="00847843"/>
    <w:rsid w:val="0084791F"/>
    <w:rsid w:val="00847AFF"/>
    <w:rsid w:val="00852444"/>
    <w:rsid w:val="0086779C"/>
    <w:rsid w:val="00872983"/>
    <w:rsid w:val="0087669E"/>
    <w:rsid w:val="0087674A"/>
    <w:rsid w:val="00876A92"/>
    <w:rsid w:val="0087723B"/>
    <w:rsid w:val="008828F4"/>
    <w:rsid w:val="0088578B"/>
    <w:rsid w:val="0089462E"/>
    <w:rsid w:val="008A449E"/>
    <w:rsid w:val="008A6C7F"/>
    <w:rsid w:val="008B6E69"/>
    <w:rsid w:val="008C2C2F"/>
    <w:rsid w:val="008C572B"/>
    <w:rsid w:val="008D0E72"/>
    <w:rsid w:val="008E00AB"/>
    <w:rsid w:val="008E207C"/>
    <w:rsid w:val="008E6BD2"/>
    <w:rsid w:val="008F4494"/>
    <w:rsid w:val="008F7E5B"/>
    <w:rsid w:val="009016D5"/>
    <w:rsid w:val="00903348"/>
    <w:rsid w:val="00904CEB"/>
    <w:rsid w:val="00904F89"/>
    <w:rsid w:val="00913ECE"/>
    <w:rsid w:val="00915F75"/>
    <w:rsid w:val="00917BAA"/>
    <w:rsid w:val="00922757"/>
    <w:rsid w:val="009236B2"/>
    <w:rsid w:val="0093076A"/>
    <w:rsid w:val="00932AA1"/>
    <w:rsid w:val="00933114"/>
    <w:rsid w:val="0093747C"/>
    <w:rsid w:val="00937824"/>
    <w:rsid w:val="009420D9"/>
    <w:rsid w:val="00947A4A"/>
    <w:rsid w:val="00957771"/>
    <w:rsid w:val="00961CF0"/>
    <w:rsid w:val="00961DE7"/>
    <w:rsid w:val="00961FA6"/>
    <w:rsid w:val="0096290F"/>
    <w:rsid w:val="00966D6B"/>
    <w:rsid w:val="00974125"/>
    <w:rsid w:val="0097627E"/>
    <w:rsid w:val="0098351F"/>
    <w:rsid w:val="009863DD"/>
    <w:rsid w:val="009922EF"/>
    <w:rsid w:val="009932D1"/>
    <w:rsid w:val="00995B1D"/>
    <w:rsid w:val="009A13A3"/>
    <w:rsid w:val="009A1986"/>
    <w:rsid w:val="009A2B05"/>
    <w:rsid w:val="009A3948"/>
    <w:rsid w:val="009B0E85"/>
    <w:rsid w:val="009B41C3"/>
    <w:rsid w:val="009B6CD6"/>
    <w:rsid w:val="009C0E34"/>
    <w:rsid w:val="009C5033"/>
    <w:rsid w:val="009C65B0"/>
    <w:rsid w:val="009C758A"/>
    <w:rsid w:val="009D0CFD"/>
    <w:rsid w:val="009D1849"/>
    <w:rsid w:val="009F14C1"/>
    <w:rsid w:val="009F1D5C"/>
    <w:rsid w:val="009F1F95"/>
    <w:rsid w:val="009F3301"/>
    <w:rsid w:val="009F6787"/>
    <w:rsid w:val="009F755A"/>
    <w:rsid w:val="00A02BE8"/>
    <w:rsid w:val="00A034CF"/>
    <w:rsid w:val="00A12BAA"/>
    <w:rsid w:val="00A17DC0"/>
    <w:rsid w:val="00A20D91"/>
    <w:rsid w:val="00A3195B"/>
    <w:rsid w:val="00A31A45"/>
    <w:rsid w:val="00A357C0"/>
    <w:rsid w:val="00A36931"/>
    <w:rsid w:val="00A36EC0"/>
    <w:rsid w:val="00A36FC5"/>
    <w:rsid w:val="00A3708E"/>
    <w:rsid w:val="00A37AAE"/>
    <w:rsid w:val="00A479E2"/>
    <w:rsid w:val="00A47F92"/>
    <w:rsid w:val="00A527DC"/>
    <w:rsid w:val="00A60FD6"/>
    <w:rsid w:val="00A64340"/>
    <w:rsid w:val="00A67EE9"/>
    <w:rsid w:val="00A72A76"/>
    <w:rsid w:val="00A734B2"/>
    <w:rsid w:val="00A84450"/>
    <w:rsid w:val="00A86D84"/>
    <w:rsid w:val="00A9498C"/>
    <w:rsid w:val="00AA4C0D"/>
    <w:rsid w:val="00AA4E31"/>
    <w:rsid w:val="00AA53DE"/>
    <w:rsid w:val="00AA5659"/>
    <w:rsid w:val="00AB0EAF"/>
    <w:rsid w:val="00AB6431"/>
    <w:rsid w:val="00AC1BFF"/>
    <w:rsid w:val="00AD1763"/>
    <w:rsid w:val="00AD2A30"/>
    <w:rsid w:val="00AD2A3E"/>
    <w:rsid w:val="00AE03DB"/>
    <w:rsid w:val="00AE1F4D"/>
    <w:rsid w:val="00AE52E3"/>
    <w:rsid w:val="00AE74B9"/>
    <w:rsid w:val="00AF1D9D"/>
    <w:rsid w:val="00AF447B"/>
    <w:rsid w:val="00AF4C81"/>
    <w:rsid w:val="00AF5113"/>
    <w:rsid w:val="00AF5A2E"/>
    <w:rsid w:val="00AF6B78"/>
    <w:rsid w:val="00B00319"/>
    <w:rsid w:val="00B00352"/>
    <w:rsid w:val="00B00683"/>
    <w:rsid w:val="00B01809"/>
    <w:rsid w:val="00B03080"/>
    <w:rsid w:val="00B056E9"/>
    <w:rsid w:val="00B05974"/>
    <w:rsid w:val="00B119BA"/>
    <w:rsid w:val="00B12F96"/>
    <w:rsid w:val="00B14DDE"/>
    <w:rsid w:val="00B1574C"/>
    <w:rsid w:val="00B17F38"/>
    <w:rsid w:val="00B21465"/>
    <w:rsid w:val="00B30BB6"/>
    <w:rsid w:val="00B33A6F"/>
    <w:rsid w:val="00B35088"/>
    <w:rsid w:val="00B525FA"/>
    <w:rsid w:val="00B53CFB"/>
    <w:rsid w:val="00B605BD"/>
    <w:rsid w:val="00B61FB4"/>
    <w:rsid w:val="00B62DFF"/>
    <w:rsid w:val="00B66E53"/>
    <w:rsid w:val="00B6739A"/>
    <w:rsid w:val="00B74BAD"/>
    <w:rsid w:val="00B77693"/>
    <w:rsid w:val="00B77963"/>
    <w:rsid w:val="00B836BB"/>
    <w:rsid w:val="00B83D3C"/>
    <w:rsid w:val="00B85152"/>
    <w:rsid w:val="00B87FE2"/>
    <w:rsid w:val="00B9124C"/>
    <w:rsid w:val="00B9338C"/>
    <w:rsid w:val="00B94684"/>
    <w:rsid w:val="00BA01FC"/>
    <w:rsid w:val="00BA0D6E"/>
    <w:rsid w:val="00BA6346"/>
    <w:rsid w:val="00BA6594"/>
    <w:rsid w:val="00BB4CF7"/>
    <w:rsid w:val="00BC4784"/>
    <w:rsid w:val="00BC61D1"/>
    <w:rsid w:val="00BD19EF"/>
    <w:rsid w:val="00BE1016"/>
    <w:rsid w:val="00BE10C4"/>
    <w:rsid w:val="00BE620B"/>
    <w:rsid w:val="00BF1EA2"/>
    <w:rsid w:val="00BF4E96"/>
    <w:rsid w:val="00BF61FB"/>
    <w:rsid w:val="00C0695E"/>
    <w:rsid w:val="00C133AD"/>
    <w:rsid w:val="00C273EE"/>
    <w:rsid w:val="00C27E78"/>
    <w:rsid w:val="00C3070C"/>
    <w:rsid w:val="00C31283"/>
    <w:rsid w:val="00C31762"/>
    <w:rsid w:val="00C32150"/>
    <w:rsid w:val="00C32211"/>
    <w:rsid w:val="00C32A11"/>
    <w:rsid w:val="00C36814"/>
    <w:rsid w:val="00C37100"/>
    <w:rsid w:val="00C44913"/>
    <w:rsid w:val="00C5295E"/>
    <w:rsid w:val="00C60276"/>
    <w:rsid w:val="00C626CC"/>
    <w:rsid w:val="00C65845"/>
    <w:rsid w:val="00C66C29"/>
    <w:rsid w:val="00C678D9"/>
    <w:rsid w:val="00C67D70"/>
    <w:rsid w:val="00C75033"/>
    <w:rsid w:val="00C773A3"/>
    <w:rsid w:val="00C825EB"/>
    <w:rsid w:val="00C85FF4"/>
    <w:rsid w:val="00C879D7"/>
    <w:rsid w:val="00C87F8B"/>
    <w:rsid w:val="00C9189F"/>
    <w:rsid w:val="00C92073"/>
    <w:rsid w:val="00C921D8"/>
    <w:rsid w:val="00C938DF"/>
    <w:rsid w:val="00C93DA8"/>
    <w:rsid w:val="00C94601"/>
    <w:rsid w:val="00C95EC5"/>
    <w:rsid w:val="00CA0E90"/>
    <w:rsid w:val="00CA4C52"/>
    <w:rsid w:val="00CA5564"/>
    <w:rsid w:val="00CB0564"/>
    <w:rsid w:val="00CB78DF"/>
    <w:rsid w:val="00CC0916"/>
    <w:rsid w:val="00CC429A"/>
    <w:rsid w:val="00CC44D1"/>
    <w:rsid w:val="00CC4673"/>
    <w:rsid w:val="00CC5B14"/>
    <w:rsid w:val="00CC708F"/>
    <w:rsid w:val="00CD430D"/>
    <w:rsid w:val="00CD5ECD"/>
    <w:rsid w:val="00CD7A8B"/>
    <w:rsid w:val="00CF0DD8"/>
    <w:rsid w:val="00CF353B"/>
    <w:rsid w:val="00CF5F54"/>
    <w:rsid w:val="00D04BF5"/>
    <w:rsid w:val="00D0730B"/>
    <w:rsid w:val="00D07DDE"/>
    <w:rsid w:val="00D13BE4"/>
    <w:rsid w:val="00D170C9"/>
    <w:rsid w:val="00D17C1A"/>
    <w:rsid w:val="00D26DCC"/>
    <w:rsid w:val="00D273CE"/>
    <w:rsid w:val="00D353A0"/>
    <w:rsid w:val="00D470F0"/>
    <w:rsid w:val="00D56C06"/>
    <w:rsid w:val="00D60E45"/>
    <w:rsid w:val="00D63A34"/>
    <w:rsid w:val="00D63DF5"/>
    <w:rsid w:val="00D677A4"/>
    <w:rsid w:val="00D707E2"/>
    <w:rsid w:val="00D734CF"/>
    <w:rsid w:val="00D86B00"/>
    <w:rsid w:val="00D872C3"/>
    <w:rsid w:val="00D9432B"/>
    <w:rsid w:val="00D95396"/>
    <w:rsid w:val="00D95544"/>
    <w:rsid w:val="00D97267"/>
    <w:rsid w:val="00D97AD3"/>
    <w:rsid w:val="00DA344F"/>
    <w:rsid w:val="00DA457F"/>
    <w:rsid w:val="00DA4C3C"/>
    <w:rsid w:val="00DA5688"/>
    <w:rsid w:val="00DA5C4B"/>
    <w:rsid w:val="00DA5FD4"/>
    <w:rsid w:val="00DA60CD"/>
    <w:rsid w:val="00DB13EB"/>
    <w:rsid w:val="00DC1E81"/>
    <w:rsid w:val="00DC6F0E"/>
    <w:rsid w:val="00DD0DC6"/>
    <w:rsid w:val="00DD3AA6"/>
    <w:rsid w:val="00DD471B"/>
    <w:rsid w:val="00DE0667"/>
    <w:rsid w:val="00DE394B"/>
    <w:rsid w:val="00DE3AC5"/>
    <w:rsid w:val="00DE41A5"/>
    <w:rsid w:val="00DE691F"/>
    <w:rsid w:val="00DE7FC0"/>
    <w:rsid w:val="00DF2117"/>
    <w:rsid w:val="00E00B2B"/>
    <w:rsid w:val="00E00CC5"/>
    <w:rsid w:val="00E0240C"/>
    <w:rsid w:val="00E055EB"/>
    <w:rsid w:val="00E106DF"/>
    <w:rsid w:val="00E13AF5"/>
    <w:rsid w:val="00E14BAF"/>
    <w:rsid w:val="00E15FD5"/>
    <w:rsid w:val="00E2035F"/>
    <w:rsid w:val="00E25458"/>
    <w:rsid w:val="00E2619A"/>
    <w:rsid w:val="00E4150C"/>
    <w:rsid w:val="00E42C65"/>
    <w:rsid w:val="00E42C6F"/>
    <w:rsid w:val="00E4483C"/>
    <w:rsid w:val="00E456E2"/>
    <w:rsid w:val="00E57E5E"/>
    <w:rsid w:val="00E66D51"/>
    <w:rsid w:val="00E73FA4"/>
    <w:rsid w:val="00E83607"/>
    <w:rsid w:val="00E83BD6"/>
    <w:rsid w:val="00E85153"/>
    <w:rsid w:val="00E877C1"/>
    <w:rsid w:val="00E87C91"/>
    <w:rsid w:val="00E9488A"/>
    <w:rsid w:val="00E95242"/>
    <w:rsid w:val="00EA0D6A"/>
    <w:rsid w:val="00EA2381"/>
    <w:rsid w:val="00EA37B8"/>
    <w:rsid w:val="00EB310E"/>
    <w:rsid w:val="00EB3888"/>
    <w:rsid w:val="00EB5A91"/>
    <w:rsid w:val="00EC09B8"/>
    <w:rsid w:val="00ED1E34"/>
    <w:rsid w:val="00ED24C6"/>
    <w:rsid w:val="00ED31F8"/>
    <w:rsid w:val="00ED6B22"/>
    <w:rsid w:val="00EE2144"/>
    <w:rsid w:val="00EE5482"/>
    <w:rsid w:val="00EE7C1E"/>
    <w:rsid w:val="00EF1E58"/>
    <w:rsid w:val="00EF2EBD"/>
    <w:rsid w:val="00EF484F"/>
    <w:rsid w:val="00EF60CD"/>
    <w:rsid w:val="00EF7930"/>
    <w:rsid w:val="00EF79A3"/>
    <w:rsid w:val="00F003EF"/>
    <w:rsid w:val="00F05029"/>
    <w:rsid w:val="00F14DEC"/>
    <w:rsid w:val="00F16E7B"/>
    <w:rsid w:val="00F171F0"/>
    <w:rsid w:val="00F17578"/>
    <w:rsid w:val="00F17A27"/>
    <w:rsid w:val="00F20892"/>
    <w:rsid w:val="00F20B66"/>
    <w:rsid w:val="00F224AC"/>
    <w:rsid w:val="00F2525A"/>
    <w:rsid w:val="00F25756"/>
    <w:rsid w:val="00F329E1"/>
    <w:rsid w:val="00F32C79"/>
    <w:rsid w:val="00F35FE1"/>
    <w:rsid w:val="00F43AE1"/>
    <w:rsid w:val="00F54E95"/>
    <w:rsid w:val="00F559B8"/>
    <w:rsid w:val="00F62B71"/>
    <w:rsid w:val="00F666E6"/>
    <w:rsid w:val="00F71522"/>
    <w:rsid w:val="00F73D82"/>
    <w:rsid w:val="00F75AF1"/>
    <w:rsid w:val="00F82B49"/>
    <w:rsid w:val="00F87156"/>
    <w:rsid w:val="00F87D5F"/>
    <w:rsid w:val="00F920AE"/>
    <w:rsid w:val="00FA2A73"/>
    <w:rsid w:val="00FA2C0A"/>
    <w:rsid w:val="00FA6392"/>
    <w:rsid w:val="00FA648B"/>
    <w:rsid w:val="00FB0C54"/>
    <w:rsid w:val="00FB2A68"/>
    <w:rsid w:val="00FB2BD9"/>
    <w:rsid w:val="00FB36C1"/>
    <w:rsid w:val="00FB3A84"/>
    <w:rsid w:val="00FC573E"/>
    <w:rsid w:val="00FD1449"/>
    <w:rsid w:val="00FD6A91"/>
    <w:rsid w:val="00FE3F59"/>
    <w:rsid w:val="00FF463D"/>
    <w:rsid w:val="00FF4BD1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A0824-F85E-4077-A0D5-883443E4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iPriority="0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17"/>
    <w:pPr>
      <w:widowControl w:val="0"/>
      <w:spacing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1">
    <w:name w:val="heading 1"/>
    <w:basedOn w:val="a"/>
    <w:link w:val="10"/>
    <w:qFormat/>
    <w:rsid w:val="004D7557"/>
    <w:pPr>
      <w:keepNext/>
      <w:widowControl/>
      <w:spacing w:line="36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46D86"/>
    <w:pPr>
      <w:keepNext/>
      <w:widowControl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nhideWhenUsed/>
    <w:qFormat/>
    <w:rsid w:val="004D755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B6D66"/>
    <w:pPr>
      <w:keepNext/>
      <w:widowControl/>
      <w:jc w:val="center"/>
      <w:outlineLvl w:val="5"/>
    </w:pPr>
    <w:rPr>
      <w:rFonts w:ascii="Times New Roman" w:hAnsi="Times New Roman" w:cs="Times New Roman"/>
      <w:b/>
      <w:sz w:val="36"/>
    </w:rPr>
  </w:style>
  <w:style w:type="paragraph" w:styleId="7">
    <w:name w:val="heading 7"/>
    <w:basedOn w:val="a"/>
    <w:next w:val="a"/>
    <w:link w:val="70"/>
    <w:qFormat/>
    <w:rsid w:val="005B6D66"/>
    <w:pPr>
      <w:keepNext/>
      <w:widowControl/>
      <w:jc w:val="center"/>
      <w:outlineLvl w:val="6"/>
    </w:pPr>
    <w:rPr>
      <w:rFonts w:ascii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D755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Абзац списка Знак"/>
    <w:qFormat/>
    <w:locked/>
    <w:rsid w:val="004D755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qFormat/>
    <w:rsid w:val="004D7557"/>
  </w:style>
  <w:style w:type="character" w:customStyle="1" w:styleId="40">
    <w:name w:val="Заголовок 4 Знак"/>
    <w:basedOn w:val="a0"/>
    <w:link w:val="4"/>
    <w:qFormat/>
    <w:rsid w:val="004D75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tang9">
    <w:name w:val="Стиль Batang 9 пт"/>
    <w:qFormat/>
    <w:rsid w:val="004D7557"/>
    <w:rPr>
      <w:rFonts w:ascii="Tw Cen MT Condensed" w:hAnsi="Tw Cen MT Condensed" w:cs="Courier New"/>
      <w:sz w:val="18"/>
      <w:szCs w:val="20"/>
    </w:rPr>
  </w:style>
  <w:style w:type="character" w:styleId="HTML">
    <w:name w:val="HTML Typewriter"/>
    <w:qFormat/>
    <w:rsid w:val="004D7557"/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с отступом Знак"/>
    <w:basedOn w:val="a0"/>
    <w:qFormat/>
    <w:rsid w:val="004D7557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4D7557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qFormat/>
    <w:rsid w:val="004D7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qFormat/>
    <w:rsid w:val="004D7557"/>
    <w:rPr>
      <w:rFonts w:ascii="Courier New" w:eastAsia="Arial Unicode MS" w:hAnsi="Courier New" w:cs="Courier New"/>
      <w:sz w:val="24"/>
      <w:szCs w:val="24"/>
      <w:lang w:eastAsia="ru-RU"/>
    </w:rPr>
  </w:style>
  <w:style w:type="character" w:customStyle="1" w:styleId="a6">
    <w:name w:val="Название Знак"/>
    <w:basedOn w:val="a0"/>
    <w:qFormat/>
    <w:rsid w:val="004D75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Текст Знак"/>
    <w:basedOn w:val="a0"/>
    <w:qFormat/>
    <w:rsid w:val="004D75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4D755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2"/>
    <w:qFormat/>
    <w:rsid w:val="004D7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4D7557"/>
    <w:rPr>
      <w:color w:val="0000FF"/>
      <w:u w:val="single"/>
    </w:rPr>
  </w:style>
  <w:style w:type="character" w:customStyle="1" w:styleId="a8">
    <w:name w:val="Нижний колонтитул Знак"/>
    <w:basedOn w:val="a0"/>
    <w:qFormat/>
    <w:rsid w:val="004D7557"/>
    <w:rPr>
      <w:rFonts w:ascii="Arial" w:eastAsia="Times New Roman" w:hAnsi="Arial" w:cs="Times New Roman"/>
      <w:sz w:val="20"/>
      <w:szCs w:val="20"/>
    </w:rPr>
  </w:style>
  <w:style w:type="character" w:styleId="a9">
    <w:name w:val="page number"/>
    <w:basedOn w:val="a0"/>
    <w:qFormat/>
    <w:rsid w:val="004D7557"/>
  </w:style>
  <w:style w:type="character" w:customStyle="1" w:styleId="aa">
    <w:name w:val="Текст выноски Знак"/>
    <w:basedOn w:val="a0"/>
    <w:qFormat/>
    <w:rsid w:val="004D7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">
    <w:name w:val="ConsNonformat Знак"/>
    <w:link w:val="ConsNonformat"/>
    <w:qFormat/>
    <w:rsid w:val="004D75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-15">
    <w:name w:val="1-15 Знак"/>
    <w:qFormat/>
    <w:rsid w:val="004D7557"/>
    <w:rPr>
      <w:rFonts w:ascii="Arial" w:eastAsia="Times New Roman" w:hAnsi="Arial" w:cs="Arial"/>
      <w:sz w:val="27"/>
      <w:szCs w:val="27"/>
      <w:lang w:eastAsia="ru-RU"/>
    </w:rPr>
  </w:style>
  <w:style w:type="character" w:customStyle="1" w:styleId="ab">
    <w:name w:val="Верхний колонтитул Знак"/>
    <w:basedOn w:val="a0"/>
    <w:qFormat/>
    <w:rsid w:val="004D755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4D7557"/>
  </w:style>
  <w:style w:type="character" w:styleId="ac">
    <w:name w:val="Strong"/>
    <w:qFormat/>
    <w:rsid w:val="004D7557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606B4A"/>
    <w:rPr>
      <w:color w:val="954F72" w:themeColor="followedHyperlink"/>
      <w:u w:val="single"/>
    </w:rPr>
  </w:style>
  <w:style w:type="character" w:customStyle="1" w:styleId="WW8Num1z1">
    <w:name w:val="WW8Num1z1"/>
    <w:qFormat/>
    <w:rsid w:val="003517CB"/>
    <w:rPr>
      <w:rFonts w:ascii="Courier New" w:hAnsi="Courier New" w:cs="Courier New"/>
    </w:rPr>
  </w:style>
  <w:style w:type="character" w:customStyle="1" w:styleId="WW8Num1z2">
    <w:name w:val="WW8Num1z2"/>
    <w:qFormat/>
    <w:rsid w:val="003517CB"/>
    <w:rPr>
      <w:rFonts w:ascii="Wingdings" w:hAnsi="Wingdings" w:cs="Wingdings"/>
    </w:rPr>
  </w:style>
  <w:style w:type="character" w:customStyle="1" w:styleId="WW8Num2z0">
    <w:name w:val="WW8Num2z0"/>
    <w:qFormat/>
    <w:rsid w:val="003517CB"/>
  </w:style>
  <w:style w:type="character" w:customStyle="1" w:styleId="WW8Num2z1">
    <w:name w:val="WW8Num2z1"/>
    <w:qFormat/>
    <w:rsid w:val="003517CB"/>
  </w:style>
  <w:style w:type="character" w:customStyle="1" w:styleId="WW8Num2z2">
    <w:name w:val="WW8Num2z2"/>
    <w:qFormat/>
    <w:rsid w:val="003517CB"/>
  </w:style>
  <w:style w:type="character" w:customStyle="1" w:styleId="WW8Num2z3">
    <w:name w:val="WW8Num2z3"/>
    <w:qFormat/>
    <w:rsid w:val="003517CB"/>
  </w:style>
  <w:style w:type="character" w:customStyle="1" w:styleId="WW8Num2z4">
    <w:name w:val="WW8Num2z4"/>
    <w:qFormat/>
    <w:rsid w:val="003517CB"/>
  </w:style>
  <w:style w:type="character" w:customStyle="1" w:styleId="WW8Num2z5">
    <w:name w:val="WW8Num2z5"/>
    <w:qFormat/>
    <w:rsid w:val="003517CB"/>
  </w:style>
  <w:style w:type="character" w:customStyle="1" w:styleId="WW8Num2z6">
    <w:name w:val="WW8Num2z6"/>
    <w:qFormat/>
    <w:rsid w:val="003517CB"/>
  </w:style>
  <w:style w:type="character" w:customStyle="1" w:styleId="WW8Num2z7">
    <w:name w:val="WW8Num2z7"/>
    <w:qFormat/>
    <w:rsid w:val="003517CB"/>
  </w:style>
  <w:style w:type="character" w:customStyle="1" w:styleId="WW8Num2z8">
    <w:name w:val="WW8Num2z8"/>
    <w:qFormat/>
    <w:rsid w:val="003517CB"/>
  </w:style>
  <w:style w:type="character" w:customStyle="1" w:styleId="WW8Num3z0">
    <w:name w:val="WW8Num3z0"/>
    <w:qFormat/>
    <w:rsid w:val="003517CB"/>
    <w:rPr>
      <w:rFonts w:ascii="Symbol" w:hAnsi="Symbol" w:cs="Symbol"/>
    </w:rPr>
  </w:style>
  <w:style w:type="character" w:customStyle="1" w:styleId="WW8Num3z1">
    <w:name w:val="WW8Num3z1"/>
    <w:qFormat/>
    <w:rsid w:val="003517CB"/>
    <w:rPr>
      <w:rFonts w:ascii="Courier New" w:hAnsi="Courier New" w:cs="Courier New"/>
    </w:rPr>
  </w:style>
  <w:style w:type="character" w:customStyle="1" w:styleId="WW8Num3z2">
    <w:name w:val="WW8Num3z2"/>
    <w:qFormat/>
    <w:rsid w:val="003517CB"/>
    <w:rPr>
      <w:rFonts w:ascii="Wingdings" w:hAnsi="Wingdings" w:cs="Wingdings"/>
    </w:rPr>
  </w:style>
  <w:style w:type="character" w:customStyle="1" w:styleId="WW8Num4z0">
    <w:name w:val="WW8Num4z0"/>
    <w:qFormat/>
    <w:rsid w:val="003517CB"/>
    <w:rPr>
      <w:rFonts w:ascii="Symbol" w:hAnsi="Symbol" w:cs="Symbol"/>
    </w:rPr>
  </w:style>
  <w:style w:type="character" w:customStyle="1" w:styleId="WW8Num4z1">
    <w:name w:val="WW8Num4z1"/>
    <w:qFormat/>
    <w:rsid w:val="003517CB"/>
    <w:rPr>
      <w:rFonts w:ascii="Courier New" w:hAnsi="Courier New" w:cs="Courier New"/>
    </w:rPr>
  </w:style>
  <w:style w:type="character" w:customStyle="1" w:styleId="WW8Num4z2">
    <w:name w:val="WW8Num4z2"/>
    <w:qFormat/>
    <w:rsid w:val="003517CB"/>
    <w:rPr>
      <w:rFonts w:ascii="Wingdings" w:hAnsi="Wingdings" w:cs="Wingdings"/>
    </w:rPr>
  </w:style>
  <w:style w:type="character" w:customStyle="1" w:styleId="WW8Num5z0">
    <w:name w:val="WW8Num5z0"/>
    <w:qFormat/>
    <w:rsid w:val="003517CB"/>
  </w:style>
  <w:style w:type="character" w:customStyle="1" w:styleId="WW8Num5z1">
    <w:name w:val="WW8Num5z1"/>
    <w:qFormat/>
    <w:rsid w:val="003517CB"/>
  </w:style>
  <w:style w:type="character" w:customStyle="1" w:styleId="WW8Num5z2">
    <w:name w:val="WW8Num5z2"/>
    <w:qFormat/>
    <w:rsid w:val="003517CB"/>
  </w:style>
  <w:style w:type="character" w:customStyle="1" w:styleId="WW8Num5z3">
    <w:name w:val="WW8Num5z3"/>
    <w:qFormat/>
    <w:rsid w:val="003517CB"/>
  </w:style>
  <w:style w:type="character" w:customStyle="1" w:styleId="WW8Num5z4">
    <w:name w:val="WW8Num5z4"/>
    <w:qFormat/>
    <w:rsid w:val="003517CB"/>
  </w:style>
  <w:style w:type="character" w:customStyle="1" w:styleId="WW8Num5z5">
    <w:name w:val="WW8Num5z5"/>
    <w:qFormat/>
    <w:rsid w:val="003517CB"/>
  </w:style>
  <w:style w:type="character" w:customStyle="1" w:styleId="WW8Num5z6">
    <w:name w:val="WW8Num5z6"/>
    <w:qFormat/>
    <w:rsid w:val="003517CB"/>
  </w:style>
  <w:style w:type="character" w:customStyle="1" w:styleId="WW8Num5z7">
    <w:name w:val="WW8Num5z7"/>
    <w:qFormat/>
    <w:rsid w:val="003517CB"/>
  </w:style>
  <w:style w:type="character" w:customStyle="1" w:styleId="WW8Num5z8">
    <w:name w:val="WW8Num5z8"/>
    <w:qFormat/>
    <w:rsid w:val="003517CB"/>
  </w:style>
  <w:style w:type="character" w:customStyle="1" w:styleId="WW8Num6z0">
    <w:name w:val="WW8Num6z0"/>
    <w:qFormat/>
    <w:rsid w:val="003517CB"/>
  </w:style>
  <w:style w:type="character" w:customStyle="1" w:styleId="WW8Num7z0">
    <w:name w:val="WW8Num7z0"/>
    <w:qFormat/>
    <w:rsid w:val="003517CB"/>
    <w:rPr>
      <w:rFonts w:ascii="Symbol" w:hAnsi="Symbol" w:cs="Symbol"/>
    </w:rPr>
  </w:style>
  <w:style w:type="character" w:customStyle="1" w:styleId="WW8Num7z1">
    <w:name w:val="WW8Num7z1"/>
    <w:qFormat/>
    <w:rsid w:val="003517CB"/>
    <w:rPr>
      <w:rFonts w:ascii="Courier New" w:hAnsi="Courier New" w:cs="Courier New"/>
    </w:rPr>
  </w:style>
  <w:style w:type="character" w:customStyle="1" w:styleId="WW8Num7z2">
    <w:name w:val="WW8Num7z2"/>
    <w:qFormat/>
    <w:rsid w:val="003517CB"/>
    <w:rPr>
      <w:rFonts w:ascii="Wingdings" w:hAnsi="Wingdings" w:cs="Wingdings"/>
    </w:rPr>
  </w:style>
  <w:style w:type="character" w:customStyle="1" w:styleId="WW8Num8z0">
    <w:name w:val="WW8Num8z0"/>
    <w:qFormat/>
    <w:rsid w:val="003517CB"/>
    <w:rPr>
      <w:rFonts w:ascii="Symbol" w:hAnsi="Symbol" w:cs="Symbol"/>
    </w:rPr>
  </w:style>
  <w:style w:type="character" w:customStyle="1" w:styleId="WW8Num8z1">
    <w:name w:val="WW8Num8z1"/>
    <w:qFormat/>
    <w:rsid w:val="003517CB"/>
    <w:rPr>
      <w:rFonts w:ascii="Courier New" w:hAnsi="Courier New" w:cs="Courier New"/>
    </w:rPr>
  </w:style>
  <w:style w:type="character" w:customStyle="1" w:styleId="WW8Num8z2">
    <w:name w:val="WW8Num8z2"/>
    <w:qFormat/>
    <w:rsid w:val="003517CB"/>
    <w:rPr>
      <w:rFonts w:ascii="Wingdings" w:hAnsi="Wingdings" w:cs="Wingdings"/>
    </w:rPr>
  </w:style>
  <w:style w:type="character" w:customStyle="1" w:styleId="WW8Num9z0">
    <w:name w:val="WW8Num9z0"/>
    <w:qFormat/>
    <w:rsid w:val="003517CB"/>
    <w:rPr>
      <w:sz w:val="26"/>
      <w:szCs w:val="26"/>
    </w:rPr>
  </w:style>
  <w:style w:type="character" w:customStyle="1" w:styleId="WW8Num9z1">
    <w:name w:val="WW8Num9z1"/>
    <w:qFormat/>
    <w:rsid w:val="003517CB"/>
  </w:style>
  <w:style w:type="character" w:customStyle="1" w:styleId="WW8Num9z2">
    <w:name w:val="WW8Num9z2"/>
    <w:qFormat/>
    <w:rsid w:val="003517CB"/>
  </w:style>
  <w:style w:type="character" w:customStyle="1" w:styleId="WW8Num9z3">
    <w:name w:val="WW8Num9z3"/>
    <w:qFormat/>
    <w:rsid w:val="003517CB"/>
  </w:style>
  <w:style w:type="character" w:customStyle="1" w:styleId="WW8Num9z4">
    <w:name w:val="WW8Num9z4"/>
    <w:qFormat/>
    <w:rsid w:val="003517CB"/>
  </w:style>
  <w:style w:type="character" w:customStyle="1" w:styleId="WW8Num9z5">
    <w:name w:val="WW8Num9z5"/>
    <w:qFormat/>
    <w:rsid w:val="003517CB"/>
  </w:style>
  <w:style w:type="character" w:customStyle="1" w:styleId="WW8Num9z6">
    <w:name w:val="WW8Num9z6"/>
    <w:qFormat/>
    <w:rsid w:val="003517CB"/>
  </w:style>
  <w:style w:type="character" w:customStyle="1" w:styleId="WW8Num9z7">
    <w:name w:val="WW8Num9z7"/>
    <w:qFormat/>
    <w:rsid w:val="003517CB"/>
  </w:style>
  <w:style w:type="character" w:customStyle="1" w:styleId="WW8Num9z8">
    <w:name w:val="WW8Num9z8"/>
    <w:qFormat/>
    <w:rsid w:val="003517CB"/>
  </w:style>
  <w:style w:type="character" w:customStyle="1" w:styleId="WW8Num10z0">
    <w:name w:val="WW8Num10z0"/>
    <w:qFormat/>
    <w:rsid w:val="003517CB"/>
  </w:style>
  <w:style w:type="character" w:customStyle="1" w:styleId="WW8Num10z1">
    <w:name w:val="WW8Num10z1"/>
    <w:qFormat/>
    <w:rsid w:val="003517CB"/>
  </w:style>
  <w:style w:type="character" w:customStyle="1" w:styleId="WW8Num10z2">
    <w:name w:val="WW8Num10z2"/>
    <w:qFormat/>
    <w:rsid w:val="003517CB"/>
  </w:style>
  <w:style w:type="character" w:customStyle="1" w:styleId="WW8Num10z3">
    <w:name w:val="WW8Num10z3"/>
    <w:qFormat/>
    <w:rsid w:val="003517CB"/>
  </w:style>
  <w:style w:type="character" w:customStyle="1" w:styleId="WW8Num10z4">
    <w:name w:val="WW8Num10z4"/>
    <w:qFormat/>
    <w:rsid w:val="003517CB"/>
  </w:style>
  <w:style w:type="character" w:customStyle="1" w:styleId="WW8Num10z5">
    <w:name w:val="WW8Num10z5"/>
    <w:qFormat/>
    <w:rsid w:val="003517CB"/>
  </w:style>
  <w:style w:type="character" w:customStyle="1" w:styleId="WW8Num10z6">
    <w:name w:val="WW8Num10z6"/>
    <w:qFormat/>
    <w:rsid w:val="003517CB"/>
  </w:style>
  <w:style w:type="character" w:customStyle="1" w:styleId="WW8Num10z7">
    <w:name w:val="WW8Num10z7"/>
    <w:qFormat/>
    <w:rsid w:val="003517CB"/>
  </w:style>
  <w:style w:type="character" w:customStyle="1" w:styleId="WW8Num10z8">
    <w:name w:val="WW8Num10z8"/>
    <w:qFormat/>
    <w:rsid w:val="003517CB"/>
  </w:style>
  <w:style w:type="character" w:customStyle="1" w:styleId="WW8Num11z0">
    <w:name w:val="WW8Num11z0"/>
    <w:qFormat/>
    <w:rsid w:val="003517CB"/>
    <w:rPr>
      <w:rFonts w:ascii="Arial" w:hAnsi="Arial" w:cs="Arial"/>
      <w:sz w:val="26"/>
      <w:szCs w:val="26"/>
    </w:rPr>
  </w:style>
  <w:style w:type="character" w:customStyle="1" w:styleId="WW8Num11z1">
    <w:name w:val="WW8Num11z1"/>
    <w:qFormat/>
    <w:rsid w:val="003517CB"/>
    <w:rPr>
      <w:rFonts w:ascii="Symbol" w:hAnsi="Symbol" w:cs="Symbol"/>
      <w:color w:val="00000A"/>
    </w:rPr>
  </w:style>
  <w:style w:type="character" w:customStyle="1" w:styleId="WW8Num11z2">
    <w:name w:val="WW8Num11z2"/>
    <w:qFormat/>
    <w:rsid w:val="003517CB"/>
  </w:style>
  <w:style w:type="character" w:customStyle="1" w:styleId="WW8Num11z3">
    <w:name w:val="WW8Num11z3"/>
    <w:qFormat/>
    <w:rsid w:val="003517CB"/>
  </w:style>
  <w:style w:type="character" w:customStyle="1" w:styleId="WW8Num11z4">
    <w:name w:val="WW8Num11z4"/>
    <w:qFormat/>
    <w:rsid w:val="003517CB"/>
  </w:style>
  <w:style w:type="character" w:customStyle="1" w:styleId="WW8Num11z5">
    <w:name w:val="WW8Num11z5"/>
    <w:qFormat/>
    <w:rsid w:val="003517CB"/>
  </w:style>
  <w:style w:type="character" w:customStyle="1" w:styleId="WW8Num11z6">
    <w:name w:val="WW8Num11z6"/>
    <w:qFormat/>
    <w:rsid w:val="003517CB"/>
  </w:style>
  <w:style w:type="character" w:customStyle="1" w:styleId="WW8Num11z7">
    <w:name w:val="WW8Num11z7"/>
    <w:qFormat/>
    <w:rsid w:val="003517CB"/>
  </w:style>
  <w:style w:type="character" w:customStyle="1" w:styleId="WW8Num11z8">
    <w:name w:val="WW8Num11z8"/>
    <w:qFormat/>
    <w:rsid w:val="003517CB"/>
  </w:style>
  <w:style w:type="character" w:customStyle="1" w:styleId="WW8Num12z0">
    <w:name w:val="WW8Num12z0"/>
    <w:qFormat/>
    <w:rsid w:val="003517CB"/>
    <w:rPr>
      <w:rFonts w:ascii="Symbol" w:hAnsi="Symbol" w:cs="Symbol"/>
    </w:rPr>
  </w:style>
  <w:style w:type="character" w:customStyle="1" w:styleId="WW8Num12z1">
    <w:name w:val="WW8Num12z1"/>
    <w:qFormat/>
    <w:rsid w:val="003517CB"/>
    <w:rPr>
      <w:rFonts w:ascii="Courier New" w:hAnsi="Courier New" w:cs="Courier New"/>
    </w:rPr>
  </w:style>
  <w:style w:type="character" w:customStyle="1" w:styleId="WW8Num12z2">
    <w:name w:val="WW8Num12z2"/>
    <w:qFormat/>
    <w:rsid w:val="003517CB"/>
    <w:rPr>
      <w:rFonts w:ascii="Wingdings" w:hAnsi="Wingdings" w:cs="Wingdings"/>
    </w:rPr>
  </w:style>
  <w:style w:type="character" w:customStyle="1" w:styleId="WW8Num13z0">
    <w:name w:val="WW8Num13z0"/>
    <w:qFormat/>
    <w:rsid w:val="003517CB"/>
    <w:rPr>
      <w:rFonts w:ascii="Symbol" w:hAnsi="Symbol" w:cs="Symbol"/>
    </w:rPr>
  </w:style>
  <w:style w:type="character" w:customStyle="1" w:styleId="WW8Num13z1">
    <w:name w:val="WW8Num13z1"/>
    <w:qFormat/>
    <w:rsid w:val="003517CB"/>
  </w:style>
  <w:style w:type="character" w:customStyle="1" w:styleId="WW8Num13z2">
    <w:name w:val="WW8Num13z2"/>
    <w:qFormat/>
    <w:rsid w:val="003517CB"/>
    <w:rPr>
      <w:rFonts w:ascii="Wingdings" w:hAnsi="Wingdings" w:cs="Wingdings"/>
    </w:rPr>
  </w:style>
  <w:style w:type="character" w:customStyle="1" w:styleId="WW8Num13z4">
    <w:name w:val="WW8Num13z4"/>
    <w:qFormat/>
    <w:rsid w:val="003517CB"/>
    <w:rPr>
      <w:rFonts w:ascii="Courier New" w:hAnsi="Courier New" w:cs="Courier New"/>
    </w:rPr>
  </w:style>
  <w:style w:type="character" w:customStyle="1" w:styleId="WW8Num14z0">
    <w:name w:val="WW8Num14z0"/>
    <w:qFormat/>
    <w:rsid w:val="003517CB"/>
  </w:style>
  <w:style w:type="character" w:customStyle="1" w:styleId="WW8Num14z1">
    <w:name w:val="WW8Num14z1"/>
    <w:qFormat/>
    <w:rsid w:val="003517CB"/>
  </w:style>
  <w:style w:type="character" w:customStyle="1" w:styleId="WW8Num14z2">
    <w:name w:val="WW8Num14z2"/>
    <w:qFormat/>
    <w:rsid w:val="003517CB"/>
  </w:style>
  <w:style w:type="character" w:customStyle="1" w:styleId="WW8Num14z3">
    <w:name w:val="WW8Num14z3"/>
    <w:qFormat/>
    <w:rsid w:val="003517CB"/>
  </w:style>
  <w:style w:type="character" w:customStyle="1" w:styleId="WW8Num14z4">
    <w:name w:val="WW8Num14z4"/>
    <w:qFormat/>
    <w:rsid w:val="003517CB"/>
  </w:style>
  <w:style w:type="character" w:customStyle="1" w:styleId="WW8Num14z5">
    <w:name w:val="WW8Num14z5"/>
    <w:qFormat/>
    <w:rsid w:val="003517CB"/>
  </w:style>
  <w:style w:type="character" w:customStyle="1" w:styleId="WW8Num14z6">
    <w:name w:val="WW8Num14z6"/>
    <w:qFormat/>
    <w:rsid w:val="003517CB"/>
  </w:style>
  <w:style w:type="character" w:customStyle="1" w:styleId="WW8Num14z7">
    <w:name w:val="WW8Num14z7"/>
    <w:qFormat/>
    <w:rsid w:val="003517CB"/>
  </w:style>
  <w:style w:type="character" w:customStyle="1" w:styleId="WW8Num14z8">
    <w:name w:val="WW8Num14z8"/>
    <w:qFormat/>
    <w:rsid w:val="003517CB"/>
  </w:style>
  <w:style w:type="character" w:customStyle="1" w:styleId="WW8Num15z0">
    <w:name w:val="WW8Num15z0"/>
    <w:qFormat/>
    <w:rsid w:val="003517CB"/>
    <w:rPr>
      <w:rFonts w:ascii="Symbol" w:hAnsi="Symbol" w:cs="Symbol"/>
    </w:rPr>
  </w:style>
  <w:style w:type="character" w:customStyle="1" w:styleId="WW8Num15z1">
    <w:name w:val="WW8Num15z1"/>
    <w:qFormat/>
    <w:rsid w:val="003517CB"/>
    <w:rPr>
      <w:rFonts w:ascii="Courier New" w:hAnsi="Courier New" w:cs="Courier New"/>
    </w:rPr>
  </w:style>
  <w:style w:type="character" w:customStyle="1" w:styleId="WW8Num15z2">
    <w:name w:val="WW8Num15z2"/>
    <w:qFormat/>
    <w:rsid w:val="003517CB"/>
    <w:rPr>
      <w:rFonts w:ascii="Wingdings" w:hAnsi="Wingdings" w:cs="Wingdings"/>
    </w:rPr>
  </w:style>
  <w:style w:type="character" w:customStyle="1" w:styleId="WW8Num16z0">
    <w:name w:val="WW8Num16z0"/>
    <w:qFormat/>
    <w:rsid w:val="003517CB"/>
    <w:rPr>
      <w:rFonts w:ascii="Symbol" w:hAnsi="Symbol" w:cs="Symbol"/>
    </w:rPr>
  </w:style>
  <w:style w:type="character" w:customStyle="1" w:styleId="WW8Num16z1">
    <w:name w:val="WW8Num16z1"/>
    <w:qFormat/>
    <w:rsid w:val="003517CB"/>
    <w:rPr>
      <w:rFonts w:ascii="Courier New" w:hAnsi="Courier New" w:cs="Courier New"/>
    </w:rPr>
  </w:style>
  <w:style w:type="character" w:customStyle="1" w:styleId="WW8Num16z2">
    <w:name w:val="WW8Num16z2"/>
    <w:qFormat/>
    <w:rsid w:val="003517CB"/>
    <w:rPr>
      <w:rFonts w:ascii="Wingdings" w:hAnsi="Wingdings" w:cs="Wingdings"/>
    </w:rPr>
  </w:style>
  <w:style w:type="character" w:customStyle="1" w:styleId="WW8Num17z0">
    <w:name w:val="WW8Num17z0"/>
    <w:qFormat/>
    <w:rsid w:val="003517CB"/>
    <w:rPr>
      <w:sz w:val="26"/>
      <w:szCs w:val="26"/>
    </w:rPr>
  </w:style>
  <w:style w:type="character" w:customStyle="1" w:styleId="WW8Num17z1">
    <w:name w:val="WW8Num17z1"/>
    <w:qFormat/>
    <w:rsid w:val="003517CB"/>
  </w:style>
  <w:style w:type="character" w:customStyle="1" w:styleId="WW8Num17z2">
    <w:name w:val="WW8Num17z2"/>
    <w:qFormat/>
    <w:rsid w:val="003517CB"/>
  </w:style>
  <w:style w:type="character" w:customStyle="1" w:styleId="WW8Num17z3">
    <w:name w:val="WW8Num17z3"/>
    <w:qFormat/>
    <w:rsid w:val="003517CB"/>
  </w:style>
  <w:style w:type="character" w:customStyle="1" w:styleId="WW8Num17z4">
    <w:name w:val="WW8Num17z4"/>
    <w:qFormat/>
    <w:rsid w:val="003517CB"/>
  </w:style>
  <w:style w:type="character" w:customStyle="1" w:styleId="WW8Num17z5">
    <w:name w:val="WW8Num17z5"/>
    <w:qFormat/>
    <w:rsid w:val="003517CB"/>
  </w:style>
  <w:style w:type="character" w:customStyle="1" w:styleId="WW8Num17z6">
    <w:name w:val="WW8Num17z6"/>
    <w:qFormat/>
    <w:rsid w:val="003517CB"/>
  </w:style>
  <w:style w:type="character" w:customStyle="1" w:styleId="WW8Num17z7">
    <w:name w:val="WW8Num17z7"/>
    <w:qFormat/>
    <w:rsid w:val="003517CB"/>
  </w:style>
  <w:style w:type="character" w:customStyle="1" w:styleId="WW8Num17z8">
    <w:name w:val="WW8Num17z8"/>
    <w:qFormat/>
    <w:rsid w:val="003517CB"/>
  </w:style>
  <w:style w:type="character" w:customStyle="1" w:styleId="WW8Num18z0">
    <w:name w:val="WW8Num18z0"/>
    <w:qFormat/>
    <w:rsid w:val="003517CB"/>
    <w:rPr>
      <w:rFonts w:ascii="Arial" w:eastAsia="Times New Roman" w:hAnsi="Arial" w:cs="Arial"/>
    </w:rPr>
  </w:style>
  <w:style w:type="character" w:customStyle="1" w:styleId="WW8Num18z1">
    <w:name w:val="WW8Num18z1"/>
    <w:qFormat/>
    <w:rsid w:val="003517CB"/>
    <w:rPr>
      <w:rFonts w:ascii="Courier New" w:hAnsi="Courier New" w:cs="Courier New"/>
    </w:rPr>
  </w:style>
  <w:style w:type="character" w:customStyle="1" w:styleId="WW8Num18z2">
    <w:name w:val="WW8Num18z2"/>
    <w:qFormat/>
    <w:rsid w:val="003517CB"/>
    <w:rPr>
      <w:rFonts w:ascii="Wingdings" w:hAnsi="Wingdings" w:cs="Wingdings"/>
    </w:rPr>
  </w:style>
  <w:style w:type="character" w:customStyle="1" w:styleId="WW8Num18z3">
    <w:name w:val="WW8Num18z3"/>
    <w:qFormat/>
    <w:rsid w:val="003517CB"/>
    <w:rPr>
      <w:rFonts w:ascii="Symbol" w:hAnsi="Symbol" w:cs="Symbol"/>
    </w:rPr>
  </w:style>
  <w:style w:type="character" w:customStyle="1" w:styleId="WW8Num19z0">
    <w:name w:val="WW8Num19z0"/>
    <w:qFormat/>
    <w:rsid w:val="003517CB"/>
  </w:style>
  <w:style w:type="character" w:customStyle="1" w:styleId="WW8Num19z1">
    <w:name w:val="WW8Num19z1"/>
    <w:qFormat/>
    <w:rsid w:val="003517CB"/>
  </w:style>
  <w:style w:type="character" w:customStyle="1" w:styleId="WW8Num20z0">
    <w:name w:val="WW8Num20z0"/>
    <w:qFormat/>
    <w:rsid w:val="003517CB"/>
  </w:style>
  <w:style w:type="character" w:customStyle="1" w:styleId="WW8Num20z1">
    <w:name w:val="WW8Num20z1"/>
    <w:qFormat/>
    <w:rsid w:val="003517CB"/>
  </w:style>
  <w:style w:type="character" w:customStyle="1" w:styleId="WW8Num20z2">
    <w:name w:val="WW8Num20z2"/>
    <w:qFormat/>
    <w:rsid w:val="003517CB"/>
  </w:style>
  <w:style w:type="character" w:customStyle="1" w:styleId="WW8Num20z3">
    <w:name w:val="WW8Num20z3"/>
    <w:qFormat/>
    <w:rsid w:val="003517CB"/>
  </w:style>
  <w:style w:type="character" w:customStyle="1" w:styleId="WW8Num20z4">
    <w:name w:val="WW8Num20z4"/>
    <w:qFormat/>
    <w:rsid w:val="003517CB"/>
  </w:style>
  <w:style w:type="character" w:customStyle="1" w:styleId="WW8Num20z5">
    <w:name w:val="WW8Num20z5"/>
    <w:qFormat/>
    <w:rsid w:val="003517CB"/>
  </w:style>
  <w:style w:type="character" w:customStyle="1" w:styleId="WW8Num20z6">
    <w:name w:val="WW8Num20z6"/>
    <w:qFormat/>
    <w:rsid w:val="003517CB"/>
  </w:style>
  <w:style w:type="character" w:customStyle="1" w:styleId="WW8Num20z7">
    <w:name w:val="WW8Num20z7"/>
    <w:qFormat/>
    <w:rsid w:val="003517CB"/>
  </w:style>
  <w:style w:type="character" w:customStyle="1" w:styleId="WW8Num20z8">
    <w:name w:val="WW8Num20z8"/>
    <w:qFormat/>
    <w:rsid w:val="003517CB"/>
  </w:style>
  <w:style w:type="character" w:customStyle="1" w:styleId="WW8Num21z0">
    <w:name w:val="WW8Num21z0"/>
    <w:qFormat/>
    <w:rsid w:val="003517CB"/>
  </w:style>
  <w:style w:type="character" w:customStyle="1" w:styleId="WW8Num21z1">
    <w:name w:val="WW8Num21z1"/>
    <w:qFormat/>
    <w:rsid w:val="003517CB"/>
  </w:style>
  <w:style w:type="character" w:customStyle="1" w:styleId="WW8Num21z2">
    <w:name w:val="WW8Num21z2"/>
    <w:qFormat/>
    <w:rsid w:val="003517CB"/>
  </w:style>
  <w:style w:type="character" w:customStyle="1" w:styleId="WW8Num21z3">
    <w:name w:val="WW8Num21z3"/>
    <w:qFormat/>
    <w:rsid w:val="003517CB"/>
  </w:style>
  <w:style w:type="character" w:customStyle="1" w:styleId="WW8Num21z4">
    <w:name w:val="WW8Num21z4"/>
    <w:qFormat/>
    <w:rsid w:val="003517CB"/>
  </w:style>
  <w:style w:type="character" w:customStyle="1" w:styleId="WW8Num21z5">
    <w:name w:val="WW8Num21z5"/>
    <w:qFormat/>
    <w:rsid w:val="003517CB"/>
  </w:style>
  <w:style w:type="character" w:customStyle="1" w:styleId="WW8Num21z6">
    <w:name w:val="WW8Num21z6"/>
    <w:qFormat/>
    <w:rsid w:val="003517CB"/>
  </w:style>
  <w:style w:type="character" w:customStyle="1" w:styleId="WW8Num21z7">
    <w:name w:val="WW8Num21z7"/>
    <w:qFormat/>
    <w:rsid w:val="003517CB"/>
  </w:style>
  <w:style w:type="character" w:customStyle="1" w:styleId="WW8Num21z8">
    <w:name w:val="WW8Num21z8"/>
    <w:qFormat/>
    <w:rsid w:val="003517CB"/>
  </w:style>
  <w:style w:type="character" w:customStyle="1" w:styleId="WW8Num22z0">
    <w:name w:val="WW8Num22z0"/>
    <w:qFormat/>
    <w:rsid w:val="003517CB"/>
    <w:rPr>
      <w:rFonts w:ascii="Symbol" w:hAnsi="Symbol" w:cs="Symbol"/>
    </w:rPr>
  </w:style>
  <w:style w:type="character" w:customStyle="1" w:styleId="WW8Num22z1">
    <w:name w:val="WW8Num22z1"/>
    <w:qFormat/>
    <w:rsid w:val="003517CB"/>
    <w:rPr>
      <w:rFonts w:ascii="Courier New" w:hAnsi="Courier New" w:cs="Courier New"/>
    </w:rPr>
  </w:style>
  <w:style w:type="character" w:customStyle="1" w:styleId="WW8Num22z2">
    <w:name w:val="WW8Num22z2"/>
    <w:qFormat/>
    <w:rsid w:val="003517CB"/>
    <w:rPr>
      <w:rFonts w:ascii="Wingdings" w:hAnsi="Wingdings" w:cs="Wingdings"/>
    </w:rPr>
  </w:style>
  <w:style w:type="character" w:customStyle="1" w:styleId="WW8Num23z0">
    <w:name w:val="WW8Num23z0"/>
    <w:qFormat/>
    <w:rsid w:val="003517CB"/>
    <w:rPr>
      <w:spacing w:val="3"/>
      <w:sz w:val="26"/>
      <w:szCs w:val="26"/>
    </w:rPr>
  </w:style>
  <w:style w:type="character" w:customStyle="1" w:styleId="WW8Num23z1">
    <w:name w:val="WW8Num23z1"/>
    <w:qFormat/>
    <w:rsid w:val="003517CB"/>
  </w:style>
  <w:style w:type="character" w:customStyle="1" w:styleId="WW8Num23z2">
    <w:name w:val="WW8Num23z2"/>
    <w:qFormat/>
    <w:rsid w:val="003517CB"/>
  </w:style>
  <w:style w:type="character" w:customStyle="1" w:styleId="WW8Num23z3">
    <w:name w:val="WW8Num23z3"/>
    <w:qFormat/>
    <w:rsid w:val="003517CB"/>
  </w:style>
  <w:style w:type="character" w:customStyle="1" w:styleId="WW8Num23z4">
    <w:name w:val="WW8Num23z4"/>
    <w:qFormat/>
    <w:rsid w:val="003517CB"/>
  </w:style>
  <w:style w:type="character" w:customStyle="1" w:styleId="WW8Num23z5">
    <w:name w:val="WW8Num23z5"/>
    <w:qFormat/>
    <w:rsid w:val="003517CB"/>
  </w:style>
  <w:style w:type="character" w:customStyle="1" w:styleId="WW8Num23z6">
    <w:name w:val="WW8Num23z6"/>
    <w:qFormat/>
    <w:rsid w:val="003517CB"/>
  </w:style>
  <w:style w:type="character" w:customStyle="1" w:styleId="WW8Num23z7">
    <w:name w:val="WW8Num23z7"/>
    <w:qFormat/>
    <w:rsid w:val="003517CB"/>
  </w:style>
  <w:style w:type="character" w:customStyle="1" w:styleId="WW8Num23z8">
    <w:name w:val="WW8Num23z8"/>
    <w:qFormat/>
    <w:rsid w:val="003517CB"/>
  </w:style>
  <w:style w:type="character" w:customStyle="1" w:styleId="WW8Num24z0">
    <w:name w:val="WW8Num24z0"/>
    <w:qFormat/>
    <w:rsid w:val="003517CB"/>
  </w:style>
  <w:style w:type="character" w:customStyle="1" w:styleId="WW8Num24z1">
    <w:name w:val="WW8Num24z1"/>
    <w:qFormat/>
    <w:rsid w:val="003517CB"/>
  </w:style>
  <w:style w:type="character" w:customStyle="1" w:styleId="WW8Num24z2">
    <w:name w:val="WW8Num24z2"/>
    <w:qFormat/>
    <w:rsid w:val="003517CB"/>
  </w:style>
  <w:style w:type="character" w:customStyle="1" w:styleId="WW8Num24z3">
    <w:name w:val="WW8Num24z3"/>
    <w:qFormat/>
    <w:rsid w:val="003517CB"/>
  </w:style>
  <w:style w:type="character" w:customStyle="1" w:styleId="WW8Num24z4">
    <w:name w:val="WW8Num24z4"/>
    <w:qFormat/>
    <w:rsid w:val="003517CB"/>
  </w:style>
  <w:style w:type="character" w:customStyle="1" w:styleId="WW8Num24z5">
    <w:name w:val="WW8Num24z5"/>
    <w:qFormat/>
    <w:rsid w:val="003517CB"/>
  </w:style>
  <w:style w:type="character" w:customStyle="1" w:styleId="WW8Num24z6">
    <w:name w:val="WW8Num24z6"/>
    <w:qFormat/>
    <w:rsid w:val="003517CB"/>
  </w:style>
  <w:style w:type="character" w:customStyle="1" w:styleId="WW8Num24z7">
    <w:name w:val="WW8Num24z7"/>
    <w:qFormat/>
    <w:rsid w:val="003517CB"/>
  </w:style>
  <w:style w:type="character" w:customStyle="1" w:styleId="WW8Num24z8">
    <w:name w:val="WW8Num24z8"/>
    <w:qFormat/>
    <w:rsid w:val="003517CB"/>
  </w:style>
  <w:style w:type="character" w:customStyle="1" w:styleId="WW8Num25z0">
    <w:name w:val="WW8Num25z0"/>
    <w:qFormat/>
    <w:rsid w:val="003517CB"/>
    <w:rPr>
      <w:sz w:val="26"/>
      <w:szCs w:val="26"/>
    </w:rPr>
  </w:style>
  <w:style w:type="character" w:customStyle="1" w:styleId="WW8Num25z1">
    <w:name w:val="WW8Num25z1"/>
    <w:qFormat/>
    <w:rsid w:val="003517CB"/>
  </w:style>
  <w:style w:type="character" w:customStyle="1" w:styleId="WW8Num25z2">
    <w:name w:val="WW8Num25z2"/>
    <w:qFormat/>
    <w:rsid w:val="003517CB"/>
  </w:style>
  <w:style w:type="character" w:customStyle="1" w:styleId="WW8Num25z3">
    <w:name w:val="WW8Num25z3"/>
    <w:qFormat/>
    <w:rsid w:val="003517CB"/>
  </w:style>
  <w:style w:type="character" w:customStyle="1" w:styleId="WW8Num25z4">
    <w:name w:val="WW8Num25z4"/>
    <w:qFormat/>
    <w:rsid w:val="003517CB"/>
  </w:style>
  <w:style w:type="character" w:customStyle="1" w:styleId="WW8Num25z5">
    <w:name w:val="WW8Num25z5"/>
    <w:qFormat/>
    <w:rsid w:val="003517CB"/>
  </w:style>
  <w:style w:type="character" w:customStyle="1" w:styleId="WW8Num25z6">
    <w:name w:val="WW8Num25z6"/>
    <w:qFormat/>
    <w:rsid w:val="003517CB"/>
  </w:style>
  <w:style w:type="character" w:customStyle="1" w:styleId="WW8Num25z7">
    <w:name w:val="WW8Num25z7"/>
    <w:qFormat/>
    <w:rsid w:val="003517CB"/>
  </w:style>
  <w:style w:type="character" w:customStyle="1" w:styleId="WW8Num25z8">
    <w:name w:val="WW8Num25z8"/>
    <w:qFormat/>
    <w:rsid w:val="003517CB"/>
  </w:style>
  <w:style w:type="character" w:customStyle="1" w:styleId="WW8Num26z0">
    <w:name w:val="WW8Num26z0"/>
    <w:qFormat/>
    <w:rsid w:val="003517CB"/>
    <w:rPr>
      <w:sz w:val="26"/>
      <w:szCs w:val="26"/>
    </w:rPr>
  </w:style>
  <w:style w:type="character" w:customStyle="1" w:styleId="WW8Num26z1">
    <w:name w:val="WW8Num26z1"/>
    <w:qFormat/>
    <w:rsid w:val="003517CB"/>
  </w:style>
  <w:style w:type="character" w:customStyle="1" w:styleId="WW8Num26z2">
    <w:name w:val="WW8Num26z2"/>
    <w:qFormat/>
    <w:rsid w:val="003517CB"/>
  </w:style>
  <w:style w:type="character" w:customStyle="1" w:styleId="WW8Num26z3">
    <w:name w:val="WW8Num26z3"/>
    <w:qFormat/>
    <w:rsid w:val="003517CB"/>
  </w:style>
  <w:style w:type="character" w:customStyle="1" w:styleId="WW8Num26z4">
    <w:name w:val="WW8Num26z4"/>
    <w:qFormat/>
    <w:rsid w:val="003517CB"/>
  </w:style>
  <w:style w:type="character" w:customStyle="1" w:styleId="WW8Num26z5">
    <w:name w:val="WW8Num26z5"/>
    <w:qFormat/>
    <w:rsid w:val="003517CB"/>
  </w:style>
  <w:style w:type="character" w:customStyle="1" w:styleId="WW8Num26z6">
    <w:name w:val="WW8Num26z6"/>
    <w:qFormat/>
    <w:rsid w:val="003517CB"/>
  </w:style>
  <w:style w:type="character" w:customStyle="1" w:styleId="WW8Num26z7">
    <w:name w:val="WW8Num26z7"/>
    <w:qFormat/>
    <w:rsid w:val="003517CB"/>
  </w:style>
  <w:style w:type="character" w:customStyle="1" w:styleId="WW8Num26z8">
    <w:name w:val="WW8Num26z8"/>
    <w:qFormat/>
    <w:rsid w:val="003517CB"/>
  </w:style>
  <w:style w:type="character" w:customStyle="1" w:styleId="WW8Num27z0">
    <w:name w:val="WW8Num27z0"/>
    <w:qFormat/>
    <w:rsid w:val="003517CB"/>
    <w:rPr>
      <w:sz w:val="26"/>
      <w:szCs w:val="26"/>
    </w:rPr>
  </w:style>
  <w:style w:type="character" w:customStyle="1" w:styleId="WW8Num27z1">
    <w:name w:val="WW8Num27z1"/>
    <w:qFormat/>
    <w:rsid w:val="003517CB"/>
  </w:style>
  <w:style w:type="character" w:customStyle="1" w:styleId="WW8Num27z2">
    <w:name w:val="WW8Num27z2"/>
    <w:qFormat/>
    <w:rsid w:val="003517CB"/>
  </w:style>
  <w:style w:type="character" w:customStyle="1" w:styleId="WW8Num27z3">
    <w:name w:val="WW8Num27z3"/>
    <w:qFormat/>
    <w:rsid w:val="003517CB"/>
  </w:style>
  <w:style w:type="character" w:customStyle="1" w:styleId="WW8Num27z4">
    <w:name w:val="WW8Num27z4"/>
    <w:qFormat/>
    <w:rsid w:val="003517CB"/>
  </w:style>
  <w:style w:type="character" w:customStyle="1" w:styleId="WW8Num27z5">
    <w:name w:val="WW8Num27z5"/>
    <w:qFormat/>
    <w:rsid w:val="003517CB"/>
  </w:style>
  <w:style w:type="character" w:customStyle="1" w:styleId="WW8Num27z6">
    <w:name w:val="WW8Num27z6"/>
    <w:qFormat/>
    <w:rsid w:val="003517CB"/>
  </w:style>
  <w:style w:type="character" w:customStyle="1" w:styleId="WW8Num27z7">
    <w:name w:val="WW8Num27z7"/>
    <w:qFormat/>
    <w:rsid w:val="003517CB"/>
  </w:style>
  <w:style w:type="character" w:customStyle="1" w:styleId="WW8Num27z8">
    <w:name w:val="WW8Num27z8"/>
    <w:qFormat/>
    <w:rsid w:val="003517CB"/>
  </w:style>
  <w:style w:type="character" w:customStyle="1" w:styleId="WW8Num28z0">
    <w:name w:val="WW8Num28z0"/>
    <w:qFormat/>
    <w:rsid w:val="003517CB"/>
  </w:style>
  <w:style w:type="character" w:customStyle="1" w:styleId="WW8Num28z1">
    <w:name w:val="WW8Num28z1"/>
    <w:qFormat/>
    <w:rsid w:val="003517CB"/>
  </w:style>
  <w:style w:type="character" w:customStyle="1" w:styleId="WW8Num28z2">
    <w:name w:val="WW8Num28z2"/>
    <w:qFormat/>
    <w:rsid w:val="003517CB"/>
  </w:style>
  <w:style w:type="character" w:customStyle="1" w:styleId="WW8Num28z3">
    <w:name w:val="WW8Num28z3"/>
    <w:qFormat/>
    <w:rsid w:val="003517CB"/>
  </w:style>
  <w:style w:type="character" w:customStyle="1" w:styleId="WW8Num28z4">
    <w:name w:val="WW8Num28z4"/>
    <w:qFormat/>
    <w:rsid w:val="003517CB"/>
  </w:style>
  <w:style w:type="character" w:customStyle="1" w:styleId="WW8Num28z5">
    <w:name w:val="WW8Num28z5"/>
    <w:qFormat/>
    <w:rsid w:val="003517CB"/>
  </w:style>
  <w:style w:type="character" w:customStyle="1" w:styleId="WW8Num28z6">
    <w:name w:val="WW8Num28z6"/>
    <w:qFormat/>
    <w:rsid w:val="003517CB"/>
  </w:style>
  <w:style w:type="character" w:customStyle="1" w:styleId="WW8Num28z7">
    <w:name w:val="WW8Num28z7"/>
    <w:qFormat/>
    <w:rsid w:val="003517CB"/>
  </w:style>
  <w:style w:type="character" w:customStyle="1" w:styleId="WW8Num28z8">
    <w:name w:val="WW8Num28z8"/>
    <w:qFormat/>
    <w:rsid w:val="003517CB"/>
  </w:style>
  <w:style w:type="character" w:customStyle="1" w:styleId="WW8Num29z0">
    <w:name w:val="WW8Num29z0"/>
    <w:qFormat/>
    <w:rsid w:val="003517CB"/>
    <w:rPr>
      <w:sz w:val="26"/>
      <w:szCs w:val="26"/>
    </w:rPr>
  </w:style>
  <w:style w:type="character" w:customStyle="1" w:styleId="WW8Num29z1">
    <w:name w:val="WW8Num29z1"/>
    <w:qFormat/>
    <w:rsid w:val="003517CB"/>
  </w:style>
  <w:style w:type="character" w:customStyle="1" w:styleId="WW8Num29z2">
    <w:name w:val="WW8Num29z2"/>
    <w:qFormat/>
    <w:rsid w:val="003517CB"/>
  </w:style>
  <w:style w:type="character" w:customStyle="1" w:styleId="WW8Num29z3">
    <w:name w:val="WW8Num29z3"/>
    <w:qFormat/>
    <w:rsid w:val="003517CB"/>
  </w:style>
  <w:style w:type="character" w:customStyle="1" w:styleId="WW8Num29z4">
    <w:name w:val="WW8Num29z4"/>
    <w:qFormat/>
    <w:rsid w:val="003517CB"/>
  </w:style>
  <w:style w:type="character" w:customStyle="1" w:styleId="WW8Num29z5">
    <w:name w:val="WW8Num29z5"/>
    <w:qFormat/>
    <w:rsid w:val="003517CB"/>
  </w:style>
  <w:style w:type="character" w:customStyle="1" w:styleId="WW8Num29z6">
    <w:name w:val="WW8Num29z6"/>
    <w:qFormat/>
    <w:rsid w:val="003517CB"/>
  </w:style>
  <w:style w:type="character" w:customStyle="1" w:styleId="WW8Num29z7">
    <w:name w:val="WW8Num29z7"/>
    <w:qFormat/>
    <w:rsid w:val="003517CB"/>
  </w:style>
  <w:style w:type="character" w:customStyle="1" w:styleId="WW8Num29z8">
    <w:name w:val="WW8Num29z8"/>
    <w:qFormat/>
    <w:rsid w:val="003517CB"/>
  </w:style>
  <w:style w:type="character" w:customStyle="1" w:styleId="WW8Num30z0">
    <w:name w:val="WW8Num30z0"/>
    <w:qFormat/>
    <w:rsid w:val="003517CB"/>
  </w:style>
  <w:style w:type="character" w:customStyle="1" w:styleId="WW8Num30z1">
    <w:name w:val="WW8Num30z1"/>
    <w:qFormat/>
    <w:rsid w:val="003517CB"/>
  </w:style>
  <w:style w:type="character" w:customStyle="1" w:styleId="WW8Num30z2">
    <w:name w:val="WW8Num30z2"/>
    <w:qFormat/>
    <w:rsid w:val="003517CB"/>
  </w:style>
  <w:style w:type="character" w:customStyle="1" w:styleId="WW8Num30z3">
    <w:name w:val="WW8Num30z3"/>
    <w:qFormat/>
    <w:rsid w:val="003517CB"/>
  </w:style>
  <w:style w:type="character" w:customStyle="1" w:styleId="WW8Num30z4">
    <w:name w:val="WW8Num30z4"/>
    <w:qFormat/>
    <w:rsid w:val="003517CB"/>
  </w:style>
  <w:style w:type="character" w:customStyle="1" w:styleId="WW8Num30z5">
    <w:name w:val="WW8Num30z5"/>
    <w:qFormat/>
    <w:rsid w:val="003517CB"/>
  </w:style>
  <w:style w:type="character" w:customStyle="1" w:styleId="WW8Num30z6">
    <w:name w:val="WW8Num30z6"/>
    <w:qFormat/>
    <w:rsid w:val="003517CB"/>
  </w:style>
  <w:style w:type="character" w:customStyle="1" w:styleId="WW8Num30z7">
    <w:name w:val="WW8Num30z7"/>
    <w:qFormat/>
    <w:rsid w:val="003517CB"/>
  </w:style>
  <w:style w:type="character" w:customStyle="1" w:styleId="WW8Num30z8">
    <w:name w:val="WW8Num30z8"/>
    <w:qFormat/>
    <w:rsid w:val="003517CB"/>
  </w:style>
  <w:style w:type="character" w:customStyle="1" w:styleId="WW8Num31z0">
    <w:name w:val="WW8Num31z0"/>
    <w:qFormat/>
    <w:rsid w:val="003517CB"/>
    <w:rPr>
      <w:sz w:val="26"/>
      <w:szCs w:val="26"/>
    </w:rPr>
  </w:style>
  <w:style w:type="character" w:customStyle="1" w:styleId="WW8Num31z1">
    <w:name w:val="WW8Num31z1"/>
    <w:qFormat/>
    <w:rsid w:val="003517CB"/>
  </w:style>
  <w:style w:type="character" w:customStyle="1" w:styleId="WW8Num31z2">
    <w:name w:val="WW8Num31z2"/>
    <w:qFormat/>
    <w:rsid w:val="003517CB"/>
  </w:style>
  <w:style w:type="character" w:customStyle="1" w:styleId="WW8Num31z3">
    <w:name w:val="WW8Num31z3"/>
    <w:qFormat/>
    <w:rsid w:val="003517CB"/>
  </w:style>
  <w:style w:type="character" w:customStyle="1" w:styleId="WW8Num31z4">
    <w:name w:val="WW8Num31z4"/>
    <w:qFormat/>
    <w:rsid w:val="003517CB"/>
  </w:style>
  <w:style w:type="character" w:customStyle="1" w:styleId="WW8Num31z5">
    <w:name w:val="WW8Num31z5"/>
    <w:qFormat/>
    <w:rsid w:val="003517CB"/>
  </w:style>
  <w:style w:type="character" w:customStyle="1" w:styleId="WW8Num31z6">
    <w:name w:val="WW8Num31z6"/>
    <w:qFormat/>
    <w:rsid w:val="003517CB"/>
  </w:style>
  <w:style w:type="character" w:customStyle="1" w:styleId="WW8Num31z7">
    <w:name w:val="WW8Num31z7"/>
    <w:qFormat/>
    <w:rsid w:val="003517CB"/>
  </w:style>
  <w:style w:type="character" w:customStyle="1" w:styleId="WW8Num31z8">
    <w:name w:val="WW8Num31z8"/>
    <w:qFormat/>
    <w:rsid w:val="003517CB"/>
  </w:style>
  <w:style w:type="character" w:customStyle="1" w:styleId="WW8Num32z0">
    <w:name w:val="WW8Num32z0"/>
    <w:qFormat/>
    <w:rsid w:val="003517CB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3517CB"/>
    <w:rPr>
      <w:rFonts w:ascii="Courier New" w:hAnsi="Courier New" w:cs="Courier New"/>
    </w:rPr>
  </w:style>
  <w:style w:type="character" w:customStyle="1" w:styleId="WW8Num32z2">
    <w:name w:val="WW8Num32z2"/>
    <w:qFormat/>
    <w:rsid w:val="003517CB"/>
    <w:rPr>
      <w:rFonts w:ascii="Wingdings" w:hAnsi="Wingdings" w:cs="Wingdings"/>
    </w:rPr>
  </w:style>
  <w:style w:type="character" w:customStyle="1" w:styleId="WW8Num32z3">
    <w:name w:val="WW8Num32z3"/>
    <w:qFormat/>
    <w:rsid w:val="003517CB"/>
    <w:rPr>
      <w:rFonts w:ascii="Symbol" w:hAnsi="Symbol" w:cs="Symbol"/>
    </w:rPr>
  </w:style>
  <w:style w:type="character" w:customStyle="1" w:styleId="WW8Num33z0">
    <w:name w:val="WW8Num33z0"/>
    <w:qFormat/>
    <w:rsid w:val="003517CB"/>
    <w:rPr>
      <w:sz w:val="26"/>
      <w:szCs w:val="26"/>
      <w:highlight w:val="yellow"/>
    </w:rPr>
  </w:style>
  <w:style w:type="character" w:customStyle="1" w:styleId="WW8Num33z1">
    <w:name w:val="WW8Num33z1"/>
    <w:qFormat/>
    <w:rsid w:val="003517CB"/>
  </w:style>
  <w:style w:type="character" w:customStyle="1" w:styleId="WW8Num33z2">
    <w:name w:val="WW8Num33z2"/>
    <w:qFormat/>
    <w:rsid w:val="003517CB"/>
  </w:style>
  <w:style w:type="character" w:customStyle="1" w:styleId="WW8Num33z3">
    <w:name w:val="WW8Num33z3"/>
    <w:qFormat/>
    <w:rsid w:val="003517CB"/>
  </w:style>
  <w:style w:type="character" w:customStyle="1" w:styleId="WW8Num33z4">
    <w:name w:val="WW8Num33z4"/>
    <w:qFormat/>
    <w:rsid w:val="003517CB"/>
  </w:style>
  <w:style w:type="character" w:customStyle="1" w:styleId="WW8Num33z5">
    <w:name w:val="WW8Num33z5"/>
    <w:qFormat/>
    <w:rsid w:val="003517CB"/>
  </w:style>
  <w:style w:type="character" w:customStyle="1" w:styleId="WW8Num33z6">
    <w:name w:val="WW8Num33z6"/>
    <w:qFormat/>
    <w:rsid w:val="003517CB"/>
  </w:style>
  <w:style w:type="character" w:customStyle="1" w:styleId="WW8Num33z7">
    <w:name w:val="WW8Num33z7"/>
    <w:qFormat/>
    <w:rsid w:val="003517CB"/>
  </w:style>
  <w:style w:type="character" w:customStyle="1" w:styleId="WW8Num33z8">
    <w:name w:val="WW8Num33z8"/>
    <w:qFormat/>
    <w:rsid w:val="003517CB"/>
  </w:style>
  <w:style w:type="character" w:customStyle="1" w:styleId="WW8Num34z0">
    <w:name w:val="WW8Num34z0"/>
    <w:qFormat/>
    <w:rsid w:val="003517CB"/>
    <w:rPr>
      <w:rFonts w:ascii="Symbol" w:hAnsi="Symbol" w:cs="Symbol"/>
    </w:rPr>
  </w:style>
  <w:style w:type="character" w:customStyle="1" w:styleId="WW8Num34z2">
    <w:name w:val="WW8Num34z2"/>
    <w:qFormat/>
    <w:rsid w:val="003517CB"/>
    <w:rPr>
      <w:rFonts w:ascii="Wingdings" w:hAnsi="Wingdings" w:cs="Wingdings"/>
    </w:rPr>
  </w:style>
  <w:style w:type="character" w:customStyle="1" w:styleId="WW8Num34z4">
    <w:name w:val="WW8Num34z4"/>
    <w:qFormat/>
    <w:rsid w:val="003517CB"/>
    <w:rPr>
      <w:rFonts w:ascii="Courier New" w:hAnsi="Courier New" w:cs="Courier New"/>
    </w:rPr>
  </w:style>
  <w:style w:type="character" w:customStyle="1" w:styleId="WW8Num35z0">
    <w:name w:val="WW8Num35z0"/>
    <w:qFormat/>
    <w:rsid w:val="003517CB"/>
    <w:rPr>
      <w:sz w:val="26"/>
      <w:szCs w:val="26"/>
    </w:rPr>
  </w:style>
  <w:style w:type="character" w:customStyle="1" w:styleId="WW8Num35z1">
    <w:name w:val="WW8Num35z1"/>
    <w:qFormat/>
    <w:rsid w:val="003517CB"/>
  </w:style>
  <w:style w:type="character" w:customStyle="1" w:styleId="WW8Num35z2">
    <w:name w:val="WW8Num35z2"/>
    <w:qFormat/>
    <w:rsid w:val="003517CB"/>
  </w:style>
  <w:style w:type="character" w:customStyle="1" w:styleId="WW8Num35z3">
    <w:name w:val="WW8Num35z3"/>
    <w:qFormat/>
    <w:rsid w:val="003517CB"/>
  </w:style>
  <w:style w:type="character" w:customStyle="1" w:styleId="WW8Num35z4">
    <w:name w:val="WW8Num35z4"/>
    <w:qFormat/>
    <w:rsid w:val="003517CB"/>
  </w:style>
  <w:style w:type="character" w:customStyle="1" w:styleId="WW8Num35z5">
    <w:name w:val="WW8Num35z5"/>
    <w:qFormat/>
    <w:rsid w:val="003517CB"/>
  </w:style>
  <w:style w:type="character" w:customStyle="1" w:styleId="WW8Num35z6">
    <w:name w:val="WW8Num35z6"/>
    <w:qFormat/>
    <w:rsid w:val="003517CB"/>
  </w:style>
  <w:style w:type="character" w:customStyle="1" w:styleId="WW8Num35z7">
    <w:name w:val="WW8Num35z7"/>
    <w:qFormat/>
    <w:rsid w:val="003517CB"/>
  </w:style>
  <w:style w:type="character" w:customStyle="1" w:styleId="WW8Num35z8">
    <w:name w:val="WW8Num35z8"/>
    <w:qFormat/>
    <w:rsid w:val="003517CB"/>
  </w:style>
  <w:style w:type="character" w:customStyle="1" w:styleId="WW8Num36z0">
    <w:name w:val="WW8Num36z0"/>
    <w:qFormat/>
    <w:rsid w:val="003517CB"/>
  </w:style>
  <w:style w:type="character" w:customStyle="1" w:styleId="WW8Num36z1">
    <w:name w:val="WW8Num36z1"/>
    <w:qFormat/>
    <w:rsid w:val="003517CB"/>
  </w:style>
  <w:style w:type="character" w:customStyle="1" w:styleId="WW8Num36z2">
    <w:name w:val="WW8Num36z2"/>
    <w:qFormat/>
    <w:rsid w:val="003517CB"/>
  </w:style>
  <w:style w:type="character" w:customStyle="1" w:styleId="WW8Num36z3">
    <w:name w:val="WW8Num36z3"/>
    <w:qFormat/>
    <w:rsid w:val="003517CB"/>
  </w:style>
  <w:style w:type="character" w:customStyle="1" w:styleId="WW8Num36z4">
    <w:name w:val="WW8Num36z4"/>
    <w:qFormat/>
    <w:rsid w:val="003517CB"/>
  </w:style>
  <w:style w:type="character" w:customStyle="1" w:styleId="WW8Num36z5">
    <w:name w:val="WW8Num36z5"/>
    <w:qFormat/>
    <w:rsid w:val="003517CB"/>
  </w:style>
  <w:style w:type="character" w:customStyle="1" w:styleId="WW8Num36z6">
    <w:name w:val="WW8Num36z6"/>
    <w:qFormat/>
    <w:rsid w:val="003517CB"/>
  </w:style>
  <w:style w:type="character" w:customStyle="1" w:styleId="WW8Num36z7">
    <w:name w:val="WW8Num36z7"/>
    <w:qFormat/>
    <w:rsid w:val="003517CB"/>
  </w:style>
  <w:style w:type="character" w:customStyle="1" w:styleId="WW8Num36z8">
    <w:name w:val="WW8Num36z8"/>
    <w:qFormat/>
    <w:rsid w:val="003517CB"/>
  </w:style>
  <w:style w:type="character" w:customStyle="1" w:styleId="WW8Num37z0">
    <w:name w:val="WW8Num37z0"/>
    <w:qFormat/>
    <w:rsid w:val="003517CB"/>
    <w:rPr>
      <w:sz w:val="26"/>
      <w:szCs w:val="26"/>
    </w:rPr>
  </w:style>
  <w:style w:type="character" w:customStyle="1" w:styleId="WW8Num37z1">
    <w:name w:val="WW8Num37z1"/>
    <w:qFormat/>
    <w:rsid w:val="003517CB"/>
    <w:rPr>
      <w:rFonts w:ascii="Symbol" w:eastAsia="Times New Roman" w:hAnsi="Symbol" w:cs="Arial"/>
    </w:rPr>
  </w:style>
  <w:style w:type="character" w:customStyle="1" w:styleId="WW8Num37z2">
    <w:name w:val="WW8Num37z2"/>
    <w:qFormat/>
    <w:rsid w:val="003517CB"/>
  </w:style>
  <w:style w:type="character" w:customStyle="1" w:styleId="WW8Num37z3">
    <w:name w:val="WW8Num37z3"/>
    <w:qFormat/>
    <w:rsid w:val="003517CB"/>
  </w:style>
  <w:style w:type="character" w:customStyle="1" w:styleId="WW8Num37z4">
    <w:name w:val="WW8Num37z4"/>
    <w:qFormat/>
    <w:rsid w:val="003517CB"/>
  </w:style>
  <w:style w:type="character" w:customStyle="1" w:styleId="WW8Num37z5">
    <w:name w:val="WW8Num37z5"/>
    <w:qFormat/>
    <w:rsid w:val="003517CB"/>
  </w:style>
  <w:style w:type="character" w:customStyle="1" w:styleId="WW8Num37z6">
    <w:name w:val="WW8Num37z6"/>
    <w:qFormat/>
    <w:rsid w:val="003517CB"/>
  </w:style>
  <w:style w:type="character" w:customStyle="1" w:styleId="WW8Num37z7">
    <w:name w:val="WW8Num37z7"/>
    <w:qFormat/>
    <w:rsid w:val="003517CB"/>
  </w:style>
  <w:style w:type="character" w:customStyle="1" w:styleId="WW8Num37z8">
    <w:name w:val="WW8Num37z8"/>
    <w:qFormat/>
    <w:rsid w:val="003517CB"/>
  </w:style>
  <w:style w:type="character" w:customStyle="1" w:styleId="WW8Num38z0">
    <w:name w:val="WW8Num38z0"/>
    <w:qFormat/>
    <w:rsid w:val="003517CB"/>
    <w:rPr>
      <w:sz w:val="26"/>
      <w:szCs w:val="26"/>
    </w:rPr>
  </w:style>
  <w:style w:type="character" w:customStyle="1" w:styleId="WW8Num38z1">
    <w:name w:val="WW8Num38z1"/>
    <w:qFormat/>
    <w:rsid w:val="003517CB"/>
  </w:style>
  <w:style w:type="character" w:customStyle="1" w:styleId="WW8Num38z2">
    <w:name w:val="WW8Num38z2"/>
    <w:qFormat/>
    <w:rsid w:val="003517CB"/>
  </w:style>
  <w:style w:type="character" w:customStyle="1" w:styleId="WW8Num38z3">
    <w:name w:val="WW8Num38z3"/>
    <w:qFormat/>
    <w:rsid w:val="003517CB"/>
  </w:style>
  <w:style w:type="character" w:customStyle="1" w:styleId="WW8Num38z4">
    <w:name w:val="WW8Num38z4"/>
    <w:qFormat/>
    <w:rsid w:val="003517CB"/>
  </w:style>
  <w:style w:type="character" w:customStyle="1" w:styleId="WW8Num38z5">
    <w:name w:val="WW8Num38z5"/>
    <w:qFormat/>
    <w:rsid w:val="003517CB"/>
  </w:style>
  <w:style w:type="character" w:customStyle="1" w:styleId="WW8Num38z6">
    <w:name w:val="WW8Num38z6"/>
    <w:qFormat/>
    <w:rsid w:val="003517CB"/>
  </w:style>
  <w:style w:type="character" w:customStyle="1" w:styleId="WW8Num38z7">
    <w:name w:val="WW8Num38z7"/>
    <w:qFormat/>
    <w:rsid w:val="003517CB"/>
  </w:style>
  <w:style w:type="character" w:customStyle="1" w:styleId="WW8Num38z8">
    <w:name w:val="WW8Num38z8"/>
    <w:qFormat/>
    <w:rsid w:val="003517CB"/>
  </w:style>
  <w:style w:type="character" w:customStyle="1" w:styleId="WW8Num39z0">
    <w:name w:val="WW8Num39z0"/>
    <w:qFormat/>
    <w:rsid w:val="003517CB"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sid w:val="003517CB"/>
    <w:rPr>
      <w:rFonts w:ascii="Courier New" w:hAnsi="Courier New" w:cs="Courier New"/>
    </w:rPr>
  </w:style>
  <w:style w:type="character" w:customStyle="1" w:styleId="WW8Num39z2">
    <w:name w:val="WW8Num39z2"/>
    <w:qFormat/>
    <w:rsid w:val="003517CB"/>
    <w:rPr>
      <w:rFonts w:ascii="Wingdings" w:hAnsi="Wingdings" w:cs="Times New Roman"/>
    </w:rPr>
  </w:style>
  <w:style w:type="character" w:customStyle="1" w:styleId="WW8Num39z3">
    <w:name w:val="WW8Num39z3"/>
    <w:qFormat/>
    <w:rsid w:val="003517CB"/>
    <w:rPr>
      <w:rFonts w:ascii="Symbol" w:hAnsi="Symbol" w:cs="Times New Roman"/>
    </w:rPr>
  </w:style>
  <w:style w:type="character" w:customStyle="1" w:styleId="WW8Num40z0">
    <w:name w:val="WW8Num40z0"/>
    <w:qFormat/>
    <w:rsid w:val="003517CB"/>
  </w:style>
  <w:style w:type="character" w:customStyle="1" w:styleId="WW8Num40z1">
    <w:name w:val="WW8Num40z1"/>
    <w:qFormat/>
    <w:rsid w:val="003517CB"/>
  </w:style>
  <w:style w:type="character" w:customStyle="1" w:styleId="WW8Num40z2">
    <w:name w:val="WW8Num40z2"/>
    <w:qFormat/>
    <w:rsid w:val="003517CB"/>
  </w:style>
  <w:style w:type="character" w:customStyle="1" w:styleId="WW8Num40z3">
    <w:name w:val="WW8Num40z3"/>
    <w:qFormat/>
    <w:rsid w:val="003517CB"/>
  </w:style>
  <w:style w:type="character" w:customStyle="1" w:styleId="WW8Num40z4">
    <w:name w:val="WW8Num40z4"/>
    <w:qFormat/>
    <w:rsid w:val="003517CB"/>
  </w:style>
  <w:style w:type="character" w:customStyle="1" w:styleId="WW8Num40z5">
    <w:name w:val="WW8Num40z5"/>
    <w:qFormat/>
    <w:rsid w:val="003517CB"/>
  </w:style>
  <w:style w:type="character" w:customStyle="1" w:styleId="WW8Num40z6">
    <w:name w:val="WW8Num40z6"/>
    <w:qFormat/>
    <w:rsid w:val="003517CB"/>
  </w:style>
  <w:style w:type="character" w:customStyle="1" w:styleId="WW8Num40z7">
    <w:name w:val="WW8Num40z7"/>
    <w:qFormat/>
    <w:rsid w:val="003517CB"/>
  </w:style>
  <w:style w:type="character" w:customStyle="1" w:styleId="WW8Num40z8">
    <w:name w:val="WW8Num40z8"/>
    <w:qFormat/>
    <w:rsid w:val="003517CB"/>
  </w:style>
  <w:style w:type="character" w:customStyle="1" w:styleId="WW8Num41z0">
    <w:name w:val="WW8Num41z0"/>
    <w:qFormat/>
    <w:rsid w:val="003517CB"/>
  </w:style>
  <w:style w:type="character" w:customStyle="1" w:styleId="WW8Num41z1">
    <w:name w:val="WW8Num41z1"/>
    <w:qFormat/>
    <w:rsid w:val="003517CB"/>
  </w:style>
  <w:style w:type="character" w:customStyle="1" w:styleId="WW8Num41z2">
    <w:name w:val="WW8Num41z2"/>
    <w:qFormat/>
    <w:rsid w:val="003517CB"/>
  </w:style>
  <w:style w:type="character" w:customStyle="1" w:styleId="WW8Num41z3">
    <w:name w:val="WW8Num41z3"/>
    <w:qFormat/>
    <w:rsid w:val="003517CB"/>
  </w:style>
  <w:style w:type="character" w:customStyle="1" w:styleId="WW8Num41z4">
    <w:name w:val="WW8Num41z4"/>
    <w:qFormat/>
    <w:rsid w:val="003517CB"/>
  </w:style>
  <w:style w:type="character" w:customStyle="1" w:styleId="WW8Num41z5">
    <w:name w:val="WW8Num41z5"/>
    <w:qFormat/>
    <w:rsid w:val="003517CB"/>
  </w:style>
  <w:style w:type="character" w:customStyle="1" w:styleId="WW8Num41z6">
    <w:name w:val="WW8Num41z6"/>
    <w:qFormat/>
    <w:rsid w:val="003517CB"/>
  </w:style>
  <w:style w:type="character" w:customStyle="1" w:styleId="WW8Num41z7">
    <w:name w:val="WW8Num41z7"/>
    <w:qFormat/>
    <w:rsid w:val="003517CB"/>
  </w:style>
  <w:style w:type="character" w:customStyle="1" w:styleId="WW8Num41z8">
    <w:name w:val="WW8Num41z8"/>
    <w:qFormat/>
    <w:rsid w:val="003517CB"/>
  </w:style>
  <w:style w:type="character" w:customStyle="1" w:styleId="WW8Num42z0">
    <w:name w:val="WW8Num42z0"/>
    <w:qFormat/>
    <w:rsid w:val="003517CB"/>
  </w:style>
  <w:style w:type="character" w:customStyle="1" w:styleId="WW8Num42z1">
    <w:name w:val="WW8Num42z1"/>
    <w:qFormat/>
    <w:rsid w:val="003517CB"/>
  </w:style>
  <w:style w:type="character" w:customStyle="1" w:styleId="WW8Num42z2">
    <w:name w:val="WW8Num42z2"/>
    <w:qFormat/>
    <w:rsid w:val="003517CB"/>
  </w:style>
  <w:style w:type="character" w:customStyle="1" w:styleId="WW8Num42z3">
    <w:name w:val="WW8Num42z3"/>
    <w:qFormat/>
    <w:rsid w:val="003517CB"/>
  </w:style>
  <w:style w:type="character" w:customStyle="1" w:styleId="WW8Num42z4">
    <w:name w:val="WW8Num42z4"/>
    <w:qFormat/>
    <w:rsid w:val="003517CB"/>
  </w:style>
  <w:style w:type="character" w:customStyle="1" w:styleId="WW8Num42z5">
    <w:name w:val="WW8Num42z5"/>
    <w:qFormat/>
    <w:rsid w:val="003517CB"/>
  </w:style>
  <w:style w:type="character" w:customStyle="1" w:styleId="WW8Num42z6">
    <w:name w:val="WW8Num42z6"/>
    <w:qFormat/>
    <w:rsid w:val="003517CB"/>
  </w:style>
  <w:style w:type="character" w:customStyle="1" w:styleId="WW8Num42z7">
    <w:name w:val="WW8Num42z7"/>
    <w:qFormat/>
    <w:rsid w:val="003517CB"/>
  </w:style>
  <w:style w:type="character" w:customStyle="1" w:styleId="WW8Num42z8">
    <w:name w:val="WW8Num42z8"/>
    <w:qFormat/>
    <w:rsid w:val="003517CB"/>
  </w:style>
  <w:style w:type="character" w:customStyle="1" w:styleId="WW8Num43z0">
    <w:name w:val="WW8Num43z0"/>
    <w:qFormat/>
    <w:rsid w:val="003517CB"/>
  </w:style>
  <w:style w:type="character" w:customStyle="1" w:styleId="WW8Num43z1">
    <w:name w:val="WW8Num43z1"/>
    <w:qFormat/>
    <w:rsid w:val="003517CB"/>
  </w:style>
  <w:style w:type="character" w:customStyle="1" w:styleId="WW8Num43z2">
    <w:name w:val="WW8Num43z2"/>
    <w:qFormat/>
    <w:rsid w:val="003517CB"/>
  </w:style>
  <w:style w:type="character" w:customStyle="1" w:styleId="WW8Num43z3">
    <w:name w:val="WW8Num43z3"/>
    <w:qFormat/>
    <w:rsid w:val="003517CB"/>
  </w:style>
  <w:style w:type="character" w:customStyle="1" w:styleId="WW8Num43z4">
    <w:name w:val="WW8Num43z4"/>
    <w:qFormat/>
    <w:rsid w:val="003517CB"/>
  </w:style>
  <w:style w:type="character" w:customStyle="1" w:styleId="WW8Num43z5">
    <w:name w:val="WW8Num43z5"/>
    <w:qFormat/>
    <w:rsid w:val="003517CB"/>
  </w:style>
  <w:style w:type="character" w:customStyle="1" w:styleId="WW8Num43z6">
    <w:name w:val="WW8Num43z6"/>
    <w:qFormat/>
    <w:rsid w:val="003517CB"/>
  </w:style>
  <w:style w:type="character" w:customStyle="1" w:styleId="WW8Num43z7">
    <w:name w:val="WW8Num43z7"/>
    <w:qFormat/>
    <w:rsid w:val="003517CB"/>
  </w:style>
  <w:style w:type="character" w:customStyle="1" w:styleId="WW8Num43z8">
    <w:name w:val="WW8Num43z8"/>
    <w:qFormat/>
    <w:rsid w:val="003517CB"/>
  </w:style>
  <w:style w:type="character" w:customStyle="1" w:styleId="WW8Num44z0">
    <w:name w:val="WW8Num44z0"/>
    <w:qFormat/>
    <w:rsid w:val="003517CB"/>
    <w:rPr>
      <w:rFonts w:ascii="Symbol" w:hAnsi="Symbol" w:cs="Symbol"/>
    </w:rPr>
  </w:style>
  <w:style w:type="character" w:customStyle="1" w:styleId="WW8Num44z1">
    <w:name w:val="WW8Num44z1"/>
    <w:qFormat/>
    <w:rsid w:val="003517CB"/>
    <w:rPr>
      <w:rFonts w:ascii="Courier New" w:hAnsi="Courier New" w:cs="Courier New"/>
    </w:rPr>
  </w:style>
  <w:style w:type="character" w:customStyle="1" w:styleId="WW8Num44z2">
    <w:name w:val="WW8Num44z2"/>
    <w:qFormat/>
    <w:rsid w:val="003517CB"/>
    <w:rPr>
      <w:rFonts w:ascii="Wingdings" w:hAnsi="Wingdings" w:cs="Wingdings"/>
    </w:rPr>
  </w:style>
  <w:style w:type="character" w:customStyle="1" w:styleId="WW8Num45z0">
    <w:name w:val="WW8Num45z0"/>
    <w:qFormat/>
    <w:rsid w:val="003517CB"/>
    <w:rPr>
      <w:rFonts w:ascii="Symbol" w:hAnsi="Symbol" w:cs="Symbol"/>
    </w:rPr>
  </w:style>
  <w:style w:type="character" w:customStyle="1" w:styleId="WW8Num45z1">
    <w:name w:val="WW8Num45z1"/>
    <w:qFormat/>
    <w:rsid w:val="003517CB"/>
    <w:rPr>
      <w:rFonts w:ascii="Courier New" w:hAnsi="Courier New" w:cs="Courier New"/>
    </w:rPr>
  </w:style>
  <w:style w:type="character" w:customStyle="1" w:styleId="WW8Num45z2">
    <w:name w:val="WW8Num45z2"/>
    <w:qFormat/>
    <w:rsid w:val="003517CB"/>
    <w:rPr>
      <w:rFonts w:ascii="Wingdings" w:hAnsi="Wingdings" w:cs="Wingdings"/>
    </w:rPr>
  </w:style>
  <w:style w:type="character" w:customStyle="1" w:styleId="WW8Num46z0">
    <w:name w:val="WW8Num46z0"/>
    <w:qFormat/>
    <w:rsid w:val="003517CB"/>
  </w:style>
  <w:style w:type="character" w:customStyle="1" w:styleId="WW8Num46z1">
    <w:name w:val="WW8Num46z1"/>
    <w:qFormat/>
    <w:rsid w:val="003517CB"/>
  </w:style>
  <w:style w:type="character" w:customStyle="1" w:styleId="WW8Num47z0">
    <w:name w:val="WW8Num47z0"/>
    <w:qFormat/>
    <w:rsid w:val="003517CB"/>
  </w:style>
  <w:style w:type="character" w:customStyle="1" w:styleId="WW8Num47z1">
    <w:name w:val="WW8Num47z1"/>
    <w:qFormat/>
    <w:rsid w:val="003517CB"/>
  </w:style>
  <w:style w:type="character" w:customStyle="1" w:styleId="WW8Num47z2">
    <w:name w:val="WW8Num47z2"/>
    <w:qFormat/>
    <w:rsid w:val="003517CB"/>
  </w:style>
  <w:style w:type="character" w:customStyle="1" w:styleId="WW8Num47z3">
    <w:name w:val="WW8Num47z3"/>
    <w:qFormat/>
    <w:rsid w:val="003517CB"/>
  </w:style>
  <w:style w:type="character" w:customStyle="1" w:styleId="WW8Num47z4">
    <w:name w:val="WW8Num47z4"/>
    <w:qFormat/>
    <w:rsid w:val="003517CB"/>
  </w:style>
  <w:style w:type="character" w:customStyle="1" w:styleId="WW8Num47z5">
    <w:name w:val="WW8Num47z5"/>
    <w:qFormat/>
    <w:rsid w:val="003517CB"/>
  </w:style>
  <w:style w:type="character" w:customStyle="1" w:styleId="WW8Num47z6">
    <w:name w:val="WW8Num47z6"/>
    <w:qFormat/>
    <w:rsid w:val="003517CB"/>
  </w:style>
  <w:style w:type="character" w:customStyle="1" w:styleId="WW8Num47z7">
    <w:name w:val="WW8Num47z7"/>
    <w:qFormat/>
    <w:rsid w:val="003517CB"/>
  </w:style>
  <w:style w:type="character" w:customStyle="1" w:styleId="WW8Num47z8">
    <w:name w:val="WW8Num47z8"/>
    <w:qFormat/>
    <w:rsid w:val="003517CB"/>
  </w:style>
  <w:style w:type="character" w:customStyle="1" w:styleId="WW8Num48z0">
    <w:name w:val="WW8Num48z0"/>
    <w:qFormat/>
    <w:rsid w:val="003517CB"/>
    <w:rPr>
      <w:rFonts w:cs="Arial"/>
      <w:b/>
      <w:sz w:val="26"/>
      <w:szCs w:val="26"/>
    </w:rPr>
  </w:style>
  <w:style w:type="character" w:customStyle="1" w:styleId="11">
    <w:name w:val="Основной шрифт абзаца1"/>
    <w:qFormat/>
    <w:rsid w:val="003517CB"/>
  </w:style>
  <w:style w:type="character" w:customStyle="1" w:styleId="12">
    <w:name w:val="Нижний колонтитул Знак1"/>
    <w:basedOn w:val="a0"/>
    <w:qFormat/>
    <w:rsid w:val="003517CB"/>
    <w:rPr>
      <w:rFonts w:ascii="Arial" w:hAnsi="Arial"/>
      <w:lang w:eastAsia="zh-CN"/>
    </w:rPr>
  </w:style>
  <w:style w:type="character" w:customStyle="1" w:styleId="13">
    <w:name w:val="Текст выноски Знак1"/>
    <w:basedOn w:val="a0"/>
    <w:semiHidden/>
    <w:qFormat/>
    <w:rsid w:val="00DE55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D707E2"/>
    <w:rPr>
      <w:sz w:val="26"/>
      <w:szCs w:val="26"/>
    </w:rPr>
  </w:style>
  <w:style w:type="character" w:customStyle="1" w:styleId="ListLabel2">
    <w:name w:val="ListLabel 2"/>
    <w:qFormat/>
    <w:rsid w:val="00D707E2"/>
    <w:rPr>
      <w:rFonts w:cs="Symbol"/>
    </w:rPr>
  </w:style>
  <w:style w:type="character" w:customStyle="1" w:styleId="ListLabel3">
    <w:name w:val="ListLabel 3"/>
    <w:qFormat/>
    <w:rsid w:val="00D707E2"/>
    <w:rPr>
      <w:rFonts w:eastAsia="Times New Roman" w:cs="Arial"/>
    </w:rPr>
  </w:style>
  <w:style w:type="character" w:customStyle="1" w:styleId="ListLabel4">
    <w:name w:val="ListLabel 4"/>
    <w:qFormat/>
    <w:rsid w:val="00D707E2"/>
    <w:rPr>
      <w:rFonts w:cs="Courier New"/>
    </w:rPr>
  </w:style>
  <w:style w:type="character" w:customStyle="1" w:styleId="ListLabel5">
    <w:name w:val="ListLabel 5"/>
    <w:qFormat/>
    <w:rsid w:val="00D707E2"/>
    <w:rPr>
      <w:rFonts w:cs="Wingdings"/>
    </w:rPr>
  </w:style>
  <w:style w:type="character" w:customStyle="1" w:styleId="ListLabel6">
    <w:name w:val="ListLabel 6"/>
    <w:qFormat/>
    <w:rsid w:val="00D707E2"/>
    <w:rPr>
      <w:rFonts w:cs="Symbol"/>
    </w:rPr>
  </w:style>
  <w:style w:type="character" w:customStyle="1" w:styleId="ListLabel7">
    <w:name w:val="ListLabel 7"/>
    <w:qFormat/>
    <w:rsid w:val="00D707E2"/>
    <w:rPr>
      <w:rFonts w:cs="Courier New"/>
    </w:rPr>
  </w:style>
  <w:style w:type="character" w:customStyle="1" w:styleId="ListLabel8">
    <w:name w:val="ListLabel 8"/>
    <w:qFormat/>
    <w:rsid w:val="00D707E2"/>
    <w:rPr>
      <w:rFonts w:cs="Wingdings"/>
    </w:rPr>
  </w:style>
  <w:style w:type="character" w:customStyle="1" w:styleId="ListLabel9">
    <w:name w:val="ListLabel 9"/>
    <w:qFormat/>
    <w:rsid w:val="00D707E2"/>
    <w:rPr>
      <w:rFonts w:cs="Symbol"/>
    </w:rPr>
  </w:style>
  <w:style w:type="character" w:customStyle="1" w:styleId="ListLabel10">
    <w:name w:val="ListLabel 10"/>
    <w:qFormat/>
    <w:rsid w:val="00D707E2"/>
    <w:rPr>
      <w:rFonts w:cs="Courier New"/>
    </w:rPr>
  </w:style>
  <w:style w:type="character" w:customStyle="1" w:styleId="ListLabel11">
    <w:name w:val="ListLabel 11"/>
    <w:qFormat/>
    <w:rsid w:val="00D707E2"/>
    <w:rPr>
      <w:rFonts w:cs="Wingdings"/>
    </w:rPr>
  </w:style>
  <w:style w:type="character" w:customStyle="1" w:styleId="ListLabel12">
    <w:name w:val="ListLabel 12"/>
    <w:qFormat/>
    <w:rsid w:val="00D707E2"/>
    <w:rPr>
      <w:spacing w:val="3"/>
      <w:sz w:val="26"/>
      <w:szCs w:val="26"/>
    </w:rPr>
  </w:style>
  <w:style w:type="character" w:customStyle="1" w:styleId="ListLabel13">
    <w:name w:val="ListLabel 13"/>
    <w:qFormat/>
    <w:rsid w:val="00D707E2"/>
    <w:rPr>
      <w:sz w:val="26"/>
      <w:szCs w:val="26"/>
    </w:rPr>
  </w:style>
  <w:style w:type="character" w:customStyle="1" w:styleId="ListLabel14">
    <w:name w:val="ListLabel 14"/>
    <w:qFormat/>
    <w:rsid w:val="00D707E2"/>
    <w:rPr>
      <w:sz w:val="26"/>
      <w:szCs w:val="26"/>
    </w:rPr>
  </w:style>
  <w:style w:type="character" w:customStyle="1" w:styleId="ListLabel15">
    <w:name w:val="ListLabel 15"/>
    <w:qFormat/>
    <w:rsid w:val="00D707E2"/>
    <w:rPr>
      <w:sz w:val="26"/>
      <w:szCs w:val="26"/>
    </w:rPr>
  </w:style>
  <w:style w:type="character" w:customStyle="1" w:styleId="ListLabel16">
    <w:name w:val="ListLabel 16"/>
    <w:qFormat/>
    <w:rsid w:val="00D707E2"/>
    <w:rPr>
      <w:sz w:val="26"/>
      <w:szCs w:val="26"/>
    </w:rPr>
  </w:style>
  <w:style w:type="character" w:customStyle="1" w:styleId="ListLabel17">
    <w:name w:val="ListLabel 17"/>
    <w:qFormat/>
    <w:rsid w:val="00D707E2"/>
    <w:rPr>
      <w:sz w:val="26"/>
      <w:szCs w:val="26"/>
    </w:rPr>
  </w:style>
  <w:style w:type="character" w:customStyle="1" w:styleId="ListLabel18">
    <w:name w:val="ListLabel 18"/>
    <w:qFormat/>
    <w:rsid w:val="00D707E2"/>
    <w:rPr>
      <w:rFonts w:cs="Arial"/>
    </w:rPr>
  </w:style>
  <w:style w:type="character" w:customStyle="1" w:styleId="ListLabel19">
    <w:name w:val="ListLabel 19"/>
    <w:qFormat/>
    <w:rsid w:val="00D707E2"/>
    <w:rPr>
      <w:sz w:val="26"/>
      <w:szCs w:val="26"/>
    </w:rPr>
  </w:style>
  <w:style w:type="character" w:customStyle="1" w:styleId="ListLabel20">
    <w:name w:val="ListLabel 20"/>
    <w:qFormat/>
    <w:rsid w:val="00D707E2"/>
    <w:rPr>
      <w:rFonts w:cs="Times New Roman"/>
    </w:rPr>
  </w:style>
  <w:style w:type="character" w:customStyle="1" w:styleId="ListLabel21">
    <w:name w:val="ListLabel 21"/>
    <w:qFormat/>
    <w:rsid w:val="00D707E2"/>
    <w:rPr>
      <w:rFonts w:cs="Arial"/>
      <w:b/>
      <w:sz w:val="26"/>
    </w:rPr>
  </w:style>
  <w:style w:type="character" w:customStyle="1" w:styleId="ListLabel22">
    <w:name w:val="ListLabel 22"/>
    <w:qFormat/>
    <w:rsid w:val="00D707E2"/>
    <w:rPr>
      <w:rFonts w:cs="Arial"/>
      <w:b/>
      <w:sz w:val="26"/>
    </w:rPr>
  </w:style>
  <w:style w:type="character" w:customStyle="1" w:styleId="ListLabel23">
    <w:name w:val="ListLabel 23"/>
    <w:qFormat/>
    <w:rsid w:val="00D707E2"/>
    <w:rPr>
      <w:rFonts w:cs="Arial"/>
      <w:b/>
      <w:sz w:val="26"/>
    </w:rPr>
  </w:style>
  <w:style w:type="character" w:customStyle="1" w:styleId="ListLabel24">
    <w:name w:val="ListLabel 24"/>
    <w:qFormat/>
    <w:rsid w:val="00D707E2"/>
    <w:rPr>
      <w:rFonts w:cs="Arial"/>
      <w:b/>
      <w:sz w:val="26"/>
    </w:rPr>
  </w:style>
  <w:style w:type="character" w:customStyle="1" w:styleId="ListLabel25">
    <w:name w:val="ListLabel 25"/>
    <w:qFormat/>
    <w:rsid w:val="00D707E2"/>
    <w:rPr>
      <w:rFonts w:cs="Arial"/>
      <w:b/>
      <w:sz w:val="26"/>
    </w:rPr>
  </w:style>
  <w:style w:type="character" w:customStyle="1" w:styleId="ListLabel26">
    <w:name w:val="ListLabel 26"/>
    <w:qFormat/>
    <w:rsid w:val="00D707E2"/>
    <w:rPr>
      <w:rFonts w:cs="Arial"/>
      <w:b/>
      <w:sz w:val="26"/>
    </w:rPr>
  </w:style>
  <w:style w:type="character" w:customStyle="1" w:styleId="ListLabel27">
    <w:name w:val="ListLabel 27"/>
    <w:qFormat/>
    <w:rsid w:val="00D707E2"/>
    <w:rPr>
      <w:rFonts w:cs="Arial"/>
      <w:b/>
      <w:sz w:val="26"/>
    </w:rPr>
  </w:style>
  <w:style w:type="character" w:customStyle="1" w:styleId="ListLabel28">
    <w:name w:val="ListLabel 28"/>
    <w:qFormat/>
    <w:rsid w:val="00D707E2"/>
    <w:rPr>
      <w:rFonts w:cs="Arial"/>
      <w:b/>
      <w:sz w:val="26"/>
    </w:rPr>
  </w:style>
  <w:style w:type="character" w:customStyle="1" w:styleId="ListLabel29">
    <w:name w:val="ListLabel 29"/>
    <w:qFormat/>
    <w:rsid w:val="00D707E2"/>
    <w:rPr>
      <w:rFonts w:cs="Arial"/>
      <w:b/>
      <w:sz w:val="26"/>
    </w:rPr>
  </w:style>
  <w:style w:type="character" w:customStyle="1" w:styleId="ListLabel30">
    <w:name w:val="ListLabel 30"/>
    <w:qFormat/>
    <w:rsid w:val="00D707E2"/>
    <w:rPr>
      <w:rFonts w:cs="Arial"/>
      <w:sz w:val="26"/>
      <w:szCs w:val="26"/>
    </w:rPr>
  </w:style>
  <w:style w:type="character" w:customStyle="1" w:styleId="ListLabel31">
    <w:name w:val="ListLabel 31"/>
    <w:qFormat/>
    <w:rsid w:val="00D707E2"/>
    <w:rPr>
      <w:sz w:val="26"/>
      <w:szCs w:val="26"/>
    </w:rPr>
  </w:style>
  <w:style w:type="character" w:customStyle="1" w:styleId="ListLabel32">
    <w:name w:val="ListLabel 32"/>
    <w:qFormat/>
    <w:rsid w:val="00D707E2"/>
    <w:rPr>
      <w:sz w:val="26"/>
      <w:szCs w:val="26"/>
      <w:highlight w:val="yellow"/>
    </w:rPr>
  </w:style>
  <w:style w:type="character" w:customStyle="1" w:styleId="ListLabel33">
    <w:name w:val="ListLabel 33"/>
    <w:qFormat/>
    <w:rsid w:val="00D707E2"/>
    <w:rPr>
      <w:rFonts w:cs="Arial"/>
      <w:b/>
      <w:sz w:val="26"/>
      <w:szCs w:val="26"/>
    </w:rPr>
  </w:style>
  <w:style w:type="character" w:customStyle="1" w:styleId="ListLabel34">
    <w:name w:val="ListLabel 34"/>
    <w:qFormat/>
    <w:rsid w:val="00D707E2"/>
    <w:rPr>
      <w:rFonts w:cs="Arial"/>
      <w:b/>
      <w:sz w:val="26"/>
      <w:szCs w:val="26"/>
    </w:rPr>
  </w:style>
  <w:style w:type="character" w:customStyle="1" w:styleId="ListLabel35">
    <w:name w:val="ListLabel 35"/>
    <w:qFormat/>
    <w:rsid w:val="00D707E2"/>
    <w:rPr>
      <w:rFonts w:cs="Arial"/>
      <w:b/>
      <w:sz w:val="26"/>
      <w:szCs w:val="26"/>
    </w:rPr>
  </w:style>
  <w:style w:type="character" w:customStyle="1" w:styleId="ListLabel36">
    <w:name w:val="ListLabel 36"/>
    <w:qFormat/>
    <w:rsid w:val="00D707E2"/>
    <w:rPr>
      <w:rFonts w:cs="Arial"/>
      <w:b/>
      <w:sz w:val="26"/>
      <w:szCs w:val="26"/>
    </w:rPr>
  </w:style>
  <w:style w:type="character" w:customStyle="1" w:styleId="ListLabel37">
    <w:name w:val="ListLabel 37"/>
    <w:qFormat/>
    <w:rsid w:val="00D707E2"/>
    <w:rPr>
      <w:rFonts w:cs="Arial"/>
      <w:b/>
      <w:sz w:val="26"/>
      <w:szCs w:val="26"/>
    </w:rPr>
  </w:style>
  <w:style w:type="character" w:customStyle="1" w:styleId="ListLabel38">
    <w:name w:val="ListLabel 38"/>
    <w:qFormat/>
    <w:rsid w:val="00D707E2"/>
    <w:rPr>
      <w:rFonts w:cs="Arial"/>
      <w:b/>
      <w:sz w:val="26"/>
      <w:szCs w:val="26"/>
    </w:rPr>
  </w:style>
  <w:style w:type="character" w:customStyle="1" w:styleId="ListLabel39">
    <w:name w:val="ListLabel 39"/>
    <w:qFormat/>
    <w:rsid w:val="00D707E2"/>
    <w:rPr>
      <w:rFonts w:cs="Arial"/>
      <w:b/>
      <w:sz w:val="26"/>
      <w:szCs w:val="26"/>
    </w:rPr>
  </w:style>
  <w:style w:type="character" w:customStyle="1" w:styleId="ListLabel40">
    <w:name w:val="ListLabel 40"/>
    <w:qFormat/>
    <w:rsid w:val="00D707E2"/>
    <w:rPr>
      <w:rFonts w:cs="Arial"/>
      <w:b/>
      <w:sz w:val="26"/>
      <w:szCs w:val="26"/>
    </w:rPr>
  </w:style>
  <w:style w:type="character" w:customStyle="1" w:styleId="ListLabel41">
    <w:name w:val="ListLabel 41"/>
    <w:qFormat/>
    <w:rsid w:val="00D707E2"/>
    <w:rPr>
      <w:rFonts w:cs="Arial"/>
      <w:b/>
      <w:sz w:val="26"/>
      <w:szCs w:val="26"/>
    </w:rPr>
  </w:style>
  <w:style w:type="character" w:customStyle="1" w:styleId="ListLabel42">
    <w:name w:val="ListLabel 42"/>
    <w:qFormat/>
    <w:rsid w:val="00D707E2"/>
    <w:rPr>
      <w:rFonts w:cs="Arial"/>
      <w:b/>
      <w:sz w:val="26"/>
    </w:rPr>
  </w:style>
  <w:style w:type="character" w:customStyle="1" w:styleId="ListLabel43">
    <w:name w:val="ListLabel 43"/>
    <w:qFormat/>
    <w:rsid w:val="00D707E2"/>
    <w:rPr>
      <w:rFonts w:cs="Arial"/>
      <w:b/>
      <w:sz w:val="26"/>
    </w:rPr>
  </w:style>
  <w:style w:type="character" w:customStyle="1" w:styleId="ListLabel44">
    <w:name w:val="ListLabel 44"/>
    <w:qFormat/>
    <w:rsid w:val="00D707E2"/>
    <w:rPr>
      <w:rFonts w:cs="Arial"/>
      <w:b/>
      <w:sz w:val="26"/>
    </w:rPr>
  </w:style>
  <w:style w:type="character" w:customStyle="1" w:styleId="ListLabel45">
    <w:name w:val="ListLabel 45"/>
    <w:qFormat/>
    <w:rsid w:val="00D707E2"/>
    <w:rPr>
      <w:rFonts w:cs="Arial"/>
      <w:b/>
      <w:sz w:val="26"/>
    </w:rPr>
  </w:style>
  <w:style w:type="character" w:customStyle="1" w:styleId="ListLabel46">
    <w:name w:val="ListLabel 46"/>
    <w:qFormat/>
    <w:rsid w:val="00D707E2"/>
    <w:rPr>
      <w:rFonts w:cs="Arial"/>
      <w:b/>
      <w:sz w:val="26"/>
    </w:rPr>
  </w:style>
  <w:style w:type="character" w:customStyle="1" w:styleId="ListLabel47">
    <w:name w:val="ListLabel 47"/>
    <w:qFormat/>
    <w:rsid w:val="00D707E2"/>
    <w:rPr>
      <w:rFonts w:cs="Arial"/>
      <w:b/>
      <w:sz w:val="26"/>
    </w:rPr>
  </w:style>
  <w:style w:type="character" w:customStyle="1" w:styleId="ListLabel48">
    <w:name w:val="ListLabel 48"/>
    <w:qFormat/>
    <w:rsid w:val="00D707E2"/>
    <w:rPr>
      <w:rFonts w:cs="Arial"/>
      <w:b/>
      <w:sz w:val="26"/>
    </w:rPr>
  </w:style>
  <w:style w:type="character" w:customStyle="1" w:styleId="ListLabel49">
    <w:name w:val="ListLabel 49"/>
    <w:qFormat/>
    <w:rsid w:val="00D707E2"/>
    <w:rPr>
      <w:rFonts w:cs="Arial"/>
      <w:b/>
      <w:sz w:val="26"/>
    </w:rPr>
  </w:style>
  <w:style w:type="character" w:customStyle="1" w:styleId="ListLabel50">
    <w:name w:val="ListLabel 50"/>
    <w:qFormat/>
    <w:rsid w:val="00D707E2"/>
    <w:rPr>
      <w:rFonts w:cs="Arial"/>
      <w:b/>
      <w:sz w:val="26"/>
    </w:rPr>
  </w:style>
  <w:style w:type="character" w:customStyle="1" w:styleId="ListLabel51">
    <w:name w:val="ListLabel 51"/>
    <w:qFormat/>
    <w:rsid w:val="00D707E2"/>
    <w:rPr>
      <w:rFonts w:cs="Arial"/>
      <w:sz w:val="26"/>
    </w:rPr>
  </w:style>
  <w:style w:type="character" w:customStyle="1" w:styleId="ListLabel52">
    <w:name w:val="ListLabel 52"/>
    <w:qFormat/>
    <w:rsid w:val="00D707E2"/>
    <w:rPr>
      <w:rFonts w:cs="Arial"/>
      <w:sz w:val="26"/>
    </w:rPr>
  </w:style>
  <w:style w:type="character" w:customStyle="1" w:styleId="ListLabel53">
    <w:name w:val="ListLabel 53"/>
    <w:qFormat/>
    <w:rsid w:val="00D707E2"/>
    <w:rPr>
      <w:rFonts w:cs="Arial"/>
      <w:sz w:val="26"/>
    </w:rPr>
  </w:style>
  <w:style w:type="character" w:customStyle="1" w:styleId="ListLabel54">
    <w:name w:val="ListLabel 54"/>
    <w:qFormat/>
    <w:rsid w:val="00D707E2"/>
    <w:rPr>
      <w:rFonts w:cs="Arial"/>
      <w:sz w:val="26"/>
    </w:rPr>
  </w:style>
  <w:style w:type="character" w:customStyle="1" w:styleId="ListLabel55">
    <w:name w:val="ListLabel 55"/>
    <w:qFormat/>
    <w:rsid w:val="00D707E2"/>
    <w:rPr>
      <w:rFonts w:cs="Arial"/>
      <w:sz w:val="26"/>
    </w:rPr>
  </w:style>
  <w:style w:type="character" w:customStyle="1" w:styleId="ListLabel56">
    <w:name w:val="ListLabel 56"/>
    <w:qFormat/>
    <w:rsid w:val="00D707E2"/>
    <w:rPr>
      <w:rFonts w:cs="Arial"/>
      <w:sz w:val="26"/>
    </w:rPr>
  </w:style>
  <w:style w:type="character" w:customStyle="1" w:styleId="ListLabel57">
    <w:name w:val="ListLabel 57"/>
    <w:qFormat/>
    <w:rsid w:val="00D707E2"/>
    <w:rPr>
      <w:rFonts w:cs="Arial"/>
      <w:sz w:val="26"/>
    </w:rPr>
  </w:style>
  <w:style w:type="character" w:customStyle="1" w:styleId="ListLabel58">
    <w:name w:val="ListLabel 58"/>
    <w:qFormat/>
    <w:rsid w:val="00D707E2"/>
    <w:rPr>
      <w:rFonts w:cs="Arial"/>
      <w:sz w:val="26"/>
    </w:rPr>
  </w:style>
  <w:style w:type="character" w:customStyle="1" w:styleId="ListLabel59">
    <w:name w:val="ListLabel 59"/>
    <w:qFormat/>
    <w:rsid w:val="00D707E2"/>
    <w:rPr>
      <w:rFonts w:cs="Arial"/>
      <w:sz w:val="26"/>
    </w:rPr>
  </w:style>
  <w:style w:type="character" w:customStyle="1" w:styleId="ListLabel60">
    <w:name w:val="ListLabel 60"/>
    <w:qFormat/>
    <w:rsid w:val="00D707E2"/>
    <w:rPr>
      <w:rFonts w:cs="Arial"/>
      <w:b/>
      <w:sz w:val="26"/>
    </w:rPr>
  </w:style>
  <w:style w:type="character" w:customStyle="1" w:styleId="ListLabel61">
    <w:name w:val="ListLabel 61"/>
    <w:qFormat/>
    <w:rsid w:val="00D707E2"/>
    <w:rPr>
      <w:rFonts w:cs="Arial"/>
      <w:b/>
      <w:sz w:val="26"/>
    </w:rPr>
  </w:style>
  <w:style w:type="character" w:customStyle="1" w:styleId="ListLabel62">
    <w:name w:val="ListLabel 62"/>
    <w:qFormat/>
    <w:rsid w:val="00D707E2"/>
    <w:rPr>
      <w:rFonts w:cs="Arial"/>
      <w:b/>
      <w:sz w:val="26"/>
    </w:rPr>
  </w:style>
  <w:style w:type="character" w:customStyle="1" w:styleId="ListLabel63">
    <w:name w:val="ListLabel 63"/>
    <w:qFormat/>
    <w:rsid w:val="00D707E2"/>
    <w:rPr>
      <w:rFonts w:cs="Arial"/>
      <w:b/>
      <w:sz w:val="26"/>
    </w:rPr>
  </w:style>
  <w:style w:type="character" w:customStyle="1" w:styleId="ListLabel64">
    <w:name w:val="ListLabel 64"/>
    <w:qFormat/>
    <w:rsid w:val="00D707E2"/>
    <w:rPr>
      <w:rFonts w:cs="Arial"/>
      <w:b/>
      <w:sz w:val="26"/>
    </w:rPr>
  </w:style>
  <w:style w:type="character" w:customStyle="1" w:styleId="ListLabel65">
    <w:name w:val="ListLabel 65"/>
    <w:qFormat/>
    <w:rsid w:val="00D707E2"/>
    <w:rPr>
      <w:rFonts w:cs="Arial"/>
      <w:b/>
      <w:sz w:val="26"/>
    </w:rPr>
  </w:style>
  <w:style w:type="character" w:customStyle="1" w:styleId="ListLabel66">
    <w:name w:val="ListLabel 66"/>
    <w:qFormat/>
    <w:rsid w:val="00D707E2"/>
    <w:rPr>
      <w:rFonts w:cs="Arial"/>
      <w:b/>
      <w:sz w:val="26"/>
    </w:rPr>
  </w:style>
  <w:style w:type="character" w:customStyle="1" w:styleId="ListLabel67">
    <w:name w:val="ListLabel 67"/>
    <w:qFormat/>
    <w:rsid w:val="00D707E2"/>
    <w:rPr>
      <w:rFonts w:cs="Arial"/>
      <w:b/>
      <w:sz w:val="26"/>
    </w:rPr>
  </w:style>
  <w:style w:type="character" w:customStyle="1" w:styleId="ListLabel68">
    <w:name w:val="ListLabel 68"/>
    <w:qFormat/>
    <w:rsid w:val="00D707E2"/>
    <w:rPr>
      <w:rFonts w:cs="Arial"/>
      <w:b/>
      <w:sz w:val="26"/>
    </w:rPr>
  </w:style>
  <w:style w:type="character" w:customStyle="1" w:styleId="ListLabel69">
    <w:name w:val="ListLabel 69"/>
    <w:qFormat/>
    <w:rsid w:val="00D707E2"/>
    <w:rPr>
      <w:color w:val="000000"/>
      <w:sz w:val="26"/>
    </w:rPr>
  </w:style>
  <w:style w:type="paragraph" w:customStyle="1" w:styleId="ae">
    <w:name w:val="Заголовок"/>
    <w:basedOn w:val="a"/>
    <w:next w:val="af"/>
    <w:qFormat/>
    <w:rsid w:val="003517CB"/>
    <w:pPr>
      <w:widowControl/>
      <w:suppressAutoHyphens/>
      <w:jc w:val="center"/>
    </w:pPr>
    <w:rPr>
      <w:rFonts w:ascii="Times New Roman" w:hAnsi="Times New Roman" w:cs="Times New Roman"/>
      <w:b/>
      <w:sz w:val="28"/>
      <w:lang w:eastAsia="zh-CN"/>
    </w:rPr>
  </w:style>
  <w:style w:type="paragraph" w:styleId="af">
    <w:name w:val="Body Text"/>
    <w:basedOn w:val="a"/>
    <w:rsid w:val="004D7557"/>
    <w:pPr>
      <w:widowControl/>
      <w:jc w:val="both"/>
    </w:pPr>
    <w:rPr>
      <w:rFonts w:ascii="Times New Roman" w:hAnsi="Times New Roman" w:cs="Times New Roman"/>
      <w:sz w:val="24"/>
      <w:szCs w:val="24"/>
    </w:rPr>
  </w:style>
  <w:style w:type="paragraph" w:styleId="af0">
    <w:name w:val="List"/>
    <w:basedOn w:val="af"/>
    <w:rsid w:val="003517CB"/>
    <w:pPr>
      <w:suppressAutoHyphens/>
    </w:pPr>
    <w:rPr>
      <w:rFonts w:cs="Mangal"/>
      <w:lang w:eastAsia="zh-CN"/>
    </w:rPr>
  </w:style>
  <w:style w:type="paragraph" w:styleId="af1">
    <w:name w:val="Title"/>
    <w:basedOn w:val="a"/>
    <w:rsid w:val="00D707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D707E2"/>
    <w:pPr>
      <w:suppressLineNumbers/>
    </w:pPr>
    <w:rPr>
      <w:rFonts w:cs="Mangal"/>
    </w:rPr>
  </w:style>
  <w:style w:type="paragraph" w:styleId="af3">
    <w:name w:val="List Paragraph"/>
    <w:basedOn w:val="a"/>
    <w:qFormat/>
    <w:rsid w:val="00DC3BEB"/>
    <w:pPr>
      <w:ind w:left="720"/>
      <w:contextualSpacing/>
    </w:pPr>
  </w:style>
  <w:style w:type="paragraph" w:customStyle="1" w:styleId="ConsNormal">
    <w:name w:val="ConsNormal"/>
    <w:qFormat/>
    <w:rsid w:val="004D7557"/>
    <w:pPr>
      <w:widowControl w:val="0"/>
      <w:spacing w:line="240" w:lineRule="auto"/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styleId="af4">
    <w:name w:val="Body Text Indent"/>
    <w:basedOn w:val="a"/>
    <w:rsid w:val="004D7557"/>
    <w:pPr>
      <w:shd w:val="clear" w:color="auto" w:fill="FFFFFF"/>
      <w:tabs>
        <w:tab w:val="left" w:pos="1128"/>
      </w:tabs>
      <w:spacing w:before="24" w:line="288" w:lineRule="auto"/>
      <w:ind w:firstLine="567"/>
      <w:jc w:val="both"/>
    </w:pPr>
    <w:rPr>
      <w:rFonts w:cs="Times New Roman"/>
      <w:sz w:val="24"/>
      <w:szCs w:val="24"/>
    </w:rPr>
  </w:style>
  <w:style w:type="paragraph" w:styleId="30">
    <w:name w:val="Body Text Indent 3"/>
    <w:basedOn w:val="a"/>
    <w:qFormat/>
    <w:rsid w:val="004D7557"/>
    <w:pPr>
      <w:spacing w:line="288" w:lineRule="auto"/>
      <w:ind w:firstLine="540"/>
      <w:jc w:val="both"/>
    </w:pPr>
    <w:rPr>
      <w:rFonts w:cs="Times New Roman"/>
      <w:b/>
      <w:bCs/>
      <w:sz w:val="24"/>
      <w:szCs w:val="24"/>
    </w:rPr>
  </w:style>
  <w:style w:type="paragraph" w:styleId="af5">
    <w:name w:val="Normal (Web)"/>
    <w:basedOn w:val="a"/>
    <w:uiPriority w:val="99"/>
    <w:qFormat/>
    <w:rsid w:val="004D7557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HTML1">
    <w:name w:val="HTML Preformatted"/>
    <w:basedOn w:val="a"/>
    <w:qFormat/>
    <w:rsid w:val="004D75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4"/>
      <w:szCs w:val="24"/>
    </w:rPr>
  </w:style>
  <w:style w:type="paragraph" w:customStyle="1" w:styleId="BodyText21">
    <w:name w:val="Body Text 2.Основной текст 1"/>
    <w:basedOn w:val="a"/>
    <w:qFormat/>
    <w:rsid w:val="004D7557"/>
    <w:pPr>
      <w:widowControl/>
      <w:ind w:firstLine="720"/>
      <w:jc w:val="both"/>
    </w:pPr>
    <w:rPr>
      <w:rFonts w:ascii="Times New Roman" w:hAnsi="Times New Roman" w:cs="Times New Roman"/>
      <w:sz w:val="28"/>
    </w:rPr>
  </w:style>
  <w:style w:type="paragraph" w:customStyle="1" w:styleId="af6">
    <w:name w:val="Заглавие"/>
    <w:basedOn w:val="a"/>
    <w:qFormat/>
    <w:rsid w:val="004D7557"/>
    <w:pPr>
      <w:widowControl/>
      <w:jc w:val="center"/>
    </w:pPr>
    <w:rPr>
      <w:rFonts w:ascii="Times New Roman" w:hAnsi="Times New Roman" w:cs="Times New Roman"/>
      <w:b/>
      <w:sz w:val="28"/>
    </w:rPr>
  </w:style>
  <w:style w:type="paragraph" w:customStyle="1" w:styleId="xl131">
    <w:name w:val="xl131"/>
    <w:basedOn w:val="a"/>
    <w:qFormat/>
    <w:rsid w:val="004D7557"/>
    <w:pPr>
      <w:widowControl/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Courier New" w:hAnsi="Courier New" w:cs="Courier New"/>
      <w:sz w:val="22"/>
      <w:szCs w:val="22"/>
    </w:rPr>
  </w:style>
  <w:style w:type="paragraph" w:styleId="af7">
    <w:name w:val="Plain Text"/>
    <w:basedOn w:val="a"/>
    <w:qFormat/>
    <w:rsid w:val="004D7557"/>
    <w:pPr>
      <w:widowControl/>
    </w:pPr>
    <w:rPr>
      <w:rFonts w:ascii="Courier New" w:hAnsi="Courier New" w:cs="Times New Roman"/>
    </w:rPr>
  </w:style>
  <w:style w:type="paragraph" w:customStyle="1" w:styleId="xl48">
    <w:name w:val="xl48"/>
    <w:basedOn w:val="a"/>
    <w:qFormat/>
    <w:rsid w:val="004D7557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cs="Times New Roman"/>
      <w:b/>
      <w:sz w:val="24"/>
    </w:rPr>
  </w:style>
  <w:style w:type="paragraph" w:styleId="23">
    <w:name w:val="Body Text Indent 2"/>
    <w:basedOn w:val="a"/>
    <w:qFormat/>
    <w:rsid w:val="004D7557"/>
    <w:pPr>
      <w:spacing w:after="120" w:line="480" w:lineRule="auto"/>
      <w:ind w:left="283"/>
    </w:pPr>
  </w:style>
  <w:style w:type="paragraph" w:styleId="24">
    <w:name w:val="Body Text 2"/>
    <w:basedOn w:val="a"/>
    <w:link w:val="210"/>
    <w:qFormat/>
    <w:rsid w:val="004D7557"/>
    <w:pPr>
      <w:widowControl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f8">
    <w:name w:val="caption"/>
    <w:basedOn w:val="a"/>
    <w:qFormat/>
    <w:rsid w:val="004D7557"/>
    <w:rPr>
      <w:b/>
      <w:bCs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"/>
    <w:basedOn w:val="a"/>
    <w:qFormat/>
    <w:rsid w:val="004D7557"/>
    <w:pPr>
      <w:widowControl/>
      <w:spacing w:beforeAutospacing="1" w:afterAutospacing="1"/>
    </w:pPr>
    <w:rPr>
      <w:rFonts w:ascii="Tahoma" w:hAnsi="Tahoma" w:cs="Times New Roman"/>
      <w:lang w:val="en-US" w:eastAsia="en-US"/>
    </w:rPr>
  </w:style>
  <w:style w:type="paragraph" w:styleId="afa">
    <w:name w:val="footer"/>
    <w:basedOn w:val="a"/>
    <w:rsid w:val="004D7557"/>
    <w:pPr>
      <w:tabs>
        <w:tab w:val="center" w:pos="4677"/>
        <w:tab w:val="right" w:pos="9355"/>
      </w:tabs>
    </w:pPr>
    <w:rPr>
      <w:rFonts w:cs="Times New Roman"/>
    </w:rPr>
  </w:style>
  <w:style w:type="paragraph" w:styleId="afb">
    <w:name w:val="Balloon Text"/>
    <w:basedOn w:val="a"/>
    <w:qFormat/>
    <w:rsid w:val="004D7557"/>
    <w:rPr>
      <w:rFonts w:ascii="Tahoma" w:hAnsi="Tahoma" w:cs="Tahoma"/>
      <w:sz w:val="16"/>
      <w:szCs w:val="16"/>
    </w:rPr>
  </w:style>
  <w:style w:type="paragraph" w:customStyle="1" w:styleId="ConsNonformat0">
    <w:name w:val="ConsNonformat"/>
    <w:qFormat/>
    <w:rsid w:val="004D7557"/>
    <w:pPr>
      <w:widowControl w:val="0"/>
      <w:spacing w:line="240" w:lineRule="auto"/>
      <w:ind w:right="19772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-150">
    <w:name w:val="1-15"/>
    <w:qFormat/>
    <w:rsid w:val="004D7557"/>
    <w:pPr>
      <w:spacing w:line="276" w:lineRule="auto"/>
      <w:ind w:firstLine="567"/>
      <w:jc w:val="both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qFormat/>
    <w:rsid w:val="004D7557"/>
    <w:pPr>
      <w:widowControl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qFormat/>
    <w:rsid w:val="004D7557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header"/>
    <w:basedOn w:val="a"/>
    <w:rsid w:val="004D7557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a"/>
    <w:qFormat/>
    <w:rsid w:val="004D7557"/>
    <w:pPr>
      <w:widowControl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normal0">
    <w:name w:val="consnormal"/>
    <w:basedOn w:val="a"/>
    <w:qFormat/>
    <w:rsid w:val="004D7557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4D7557"/>
    <w:pPr>
      <w:widowControl w:val="0"/>
      <w:spacing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210">
    <w:name w:val="Основной текст 2 Знак1"/>
    <w:basedOn w:val="a"/>
    <w:link w:val="24"/>
    <w:uiPriority w:val="99"/>
    <w:qFormat/>
    <w:rsid w:val="00606B4A"/>
    <w:pPr>
      <w:widowControl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qFormat/>
    <w:rsid w:val="00216FB4"/>
    <w:pPr>
      <w:widowControl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41">
    <w:name w:val="Абзац списка4"/>
    <w:basedOn w:val="a"/>
    <w:qFormat/>
    <w:rsid w:val="004C05E1"/>
    <w:pPr>
      <w:widowControl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15">
    <w:name w:val="Указатель1"/>
    <w:basedOn w:val="a"/>
    <w:qFormat/>
    <w:rsid w:val="003517CB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с отступом 31"/>
    <w:basedOn w:val="a"/>
    <w:qFormat/>
    <w:rsid w:val="003517CB"/>
    <w:pPr>
      <w:suppressAutoHyphens/>
      <w:spacing w:line="288" w:lineRule="auto"/>
      <w:ind w:firstLine="540"/>
      <w:jc w:val="both"/>
    </w:pPr>
    <w:rPr>
      <w:rFonts w:cs="Times New Roman"/>
      <w:b/>
      <w:bCs/>
      <w:sz w:val="24"/>
      <w:szCs w:val="24"/>
      <w:lang w:eastAsia="zh-CN"/>
    </w:rPr>
  </w:style>
  <w:style w:type="paragraph" w:customStyle="1" w:styleId="16">
    <w:name w:val="Текст1"/>
    <w:basedOn w:val="a"/>
    <w:qFormat/>
    <w:rsid w:val="003517CB"/>
    <w:pPr>
      <w:widowControl/>
      <w:suppressAutoHyphens/>
    </w:pPr>
    <w:rPr>
      <w:rFonts w:ascii="Courier New" w:hAnsi="Courier New" w:cs="Times New Roman"/>
      <w:lang w:eastAsia="zh-CN"/>
    </w:rPr>
  </w:style>
  <w:style w:type="paragraph" w:customStyle="1" w:styleId="211">
    <w:name w:val="Основной текст с отступом 21"/>
    <w:basedOn w:val="a"/>
    <w:qFormat/>
    <w:rsid w:val="003517C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12">
    <w:name w:val="Основной текст 21"/>
    <w:basedOn w:val="a"/>
    <w:qFormat/>
    <w:rsid w:val="003517CB"/>
    <w:pPr>
      <w:widowControl/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7">
    <w:name w:val="Название объекта1"/>
    <w:basedOn w:val="a"/>
    <w:qFormat/>
    <w:rsid w:val="003517CB"/>
    <w:pPr>
      <w:suppressAutoHyphens/>
    </w:pPr>
    <w:rPr>
      <w:b/>
      <w:bCs/>
      <w:lang w:eastAsia="zh-CN"/>
    </w:rPr>
  </w:style>
  <w:style w:type="paragraph" w:customStyle="1" w:styleId="5">
    <w:name w:val="Абзац списка5"/>
    <w:basedOn w:val="a"/>
    <w:qFormat/>
    <w:rsid w:val="003517CB"/>
    <w:pPr>
      <w:widowControl/>
      <w:suppressAutoHyphens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zh-CN"/>
    </w:rPr>
  </w:style>
  <w:style w:type="paragraph" w:customStyle="1" w:styleId="formattext">
    <w:name w:val="formattext"/>
    <w:basedOn w:val="a"/>
    <w:qFormat/>
    <w:rsid w:val="003517CB"/>
    <w:pPr>
      <w:widowControl/>
      <w:suppressAutoHyphens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d">
    <w:name w:val="Содержимое таблицы"/>
    <w:basedOn w:val="a"/>
    <w:qFormat/>
    <w:rsid w:val="003517CB"/>
    <w:pPr>
      <w:suppressLineNumbers/>
      <w:suppressAutoHyphens/>
    </w:pPr>
    <w:rPr>
      <w:lang w:eastAsia="zh-CN"/>
    </w:rPr>
  </w:style>
  <w:style w:type="paragraph" w:customStyle="1" w:styleId="afe">
    <w:name w:val="Заголовок таблицы"/>
    <w:basedOn w:val="afd"/>
    <w:qFormat/>
    <w:rsid w:val="003517CB"/>
    <w:pPr>
      <w:jc w:val="center"/>
    </w:pPr>
    <w:rPr>
      <w:b/>
      <w:bCs/>
    </w:rPr>
  </w:style>
  <w:style w:type="paragraph" w:customStyle="1" w:styleId="61">
    <w:name w:val="Абзац списка6"/>
    <w:basedOn w:val="a"/>
    <w:qFormat/>
    <w:rsid w:val="0022648D"/>
    <w:pPr>
      <w:widowControl/>
      <w:suppressAutoHyphens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zh-CN"/>
    </w:rPr>
  </w:style>
  <w:style w:type="table" w:styleId="aff">
    <w:name w:val="Table Grid"/>
    <w:basedOn w:val="a1"/>
    <w:rsid w:val="00606B4A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3765C5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3765C5"/>
  </w:style>
  <w:style w:type="character" w:customStyle="1" w:styleId="aff2">
    <w:name w:val="Текст примечания Знак"/>
    <w:basedOn w:val="a0"/>
    <w:link w:val="aff1"/>
    <w:uiPriority w:val="99"/>
    <w:rsid w:val="003765C5"/>
    <w:rPr>
      <w:rFonts w:ascii="Arial" w:eastAsia="Times New Roman" w:hAnsi="Arial" w:cs="Arial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765C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3765C5"/>
    <w:rPr>
      <w:rFonts w:ascii="Arial" w:eastAsia="Times New Roman" w:hAnsi="Arial" w:cs="Arial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6D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f5">
    <w:name w:val="Hyperlink"/>
    <w:basedOn w:val="a0"/>
    <w:unhideWhenUsed/>
    <w:rsid w:val="00446D86"/>
    <w:rPr>
      <w:color w:val="0857A6"/>
      <w:u w:val="single"/>
    </w:rPr>
  </w:style>
  <w:style w:type="character" w:customStyle="1" w:styleId="60">
    <w:name w:val="Заголовок 6 Знак"/>
    <w:basedOn w:val="a0"/>
    <w:link w:val="6"/>
    <w:rsid w:val="005B6D6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B6D6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at_gkx@mail.ru" TargetMode="External"/><Relationship Id="rId13" Type="http://schemas.openxmlformats.org/officeDocument/2006/relationships/hyperlink" Target="mailto:uvat_gkx@mail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0%B5%D0%BC%D0%BF%D0%B5%D1%80%D0%B0%D1%82%D1%83%D1%80%D0%B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uvat_gkx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vat_gkx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vat_gkx@mail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vat_gkx@mail.ru" TargetMode="External"/><Relationship Id="rId14" Type="http://schemas.openxmlformats.org/officeDocument/2006/relationships/hyperlink" Target="mailto:uvat_gk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A7E24-1559-456D-AF33-6C3A3C44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7479</Words>
  <Characters>42634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Новикова Анастасия Александровна</cp:lastModifiedBy>
  <cp:revision>22</cp:revision>
  <cp:lastPrinted>2019-02-27T11:26:00Z</cp:lastPrinted>
  <dcterms:created xsi:type="dcterms:W3CDTF">2019-02-15T14:00:00Z</dcterms:created>
  <dcterms:modified xsi:type="dcterms:W3CDTF">2019-04-11T07:38:00Z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