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E3751" w14:textId="77777777" w:rsidR="00FB00A7" w:rsidRDefault="00FB00A7" w:rsidP="00FB00A7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33E47375" wp14:editId="5E2E1170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F4AB" w14:textId="77777777" w:rsidR="00FB00A7" w:rsidRDefault="00FB00A7" w:rsidP="00FB00A7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14:paraId="32132095" w14:textId="77777777" w:rsidR="00FB00A7" w:rsidRDefault="00FB00A7" w:rsidP="00FB00A7">
      <w:pPr>
        <w:spacing w:before="240"/>
        <w:jc w:val="center"/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14:paraId="22D5D384" w14:textId="77777777" w:rsidR="00FB00A7" w:rsidRDefault="00FB00A7" w:rsidP="00FB00A7">
      <w:pPr>
        <w:tabs>
          <w:tab w:val="center" w:pos="5040"/>
          <w:tab w:val="right" w:pos="9638"/>
        </w:tabs>
        <w:jc w:val="center"/>
        <w:rPr>
          <w:rFonts w:ascii="Arial" w:hAnsi="Arial" w:cs="Arial"/>
          <w:sz w:val="26"/>
          <w:szCs w:val="26"/>
        </w:rPr>
      </w:pPr>
    </w:p>
    <w:p w14:paraId="00202B33" w14:textId="77777777" w:rsidR="00FB00A7" w:rsidRPr="00C53445" w:rsidRDefault="00FB00A7" w:rsidP="00FB00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марта  2020 г</w:t>
      </w:r>
      <w:r w:rsidRPr="00C53445">
        <w:rPr>
          <w:rFonts w:ascii="Arial" w:hAnsi="Arial" w:cs="Arial"/>
          <w:sz w:val="26"/>
          <w:szCs w:val="26"/>
        </w:rPr>
        <w:t xml:space="preserve">.                                  с. Уват                                                № </w:t>
      </w:r>
    </w:p>
    <w:p w14:paraId="6D25F880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  <w:jc w:val="center"/>
        <w:rPr>
          <w:b/>
        </w:rPr>
      </w:pPr>
      <w:r w:rsidRPr="00364AFC">
        <w:rPr>
          <w:b/>
        </w:rPr>
        <w:t>Об утверждении Порядка квотирования рабочих мест для граждан, испытывающих трудности в поиске работы</w:t>
      </w:r>
    </w:p>
    <w:p w14:paraId="64BB3073" w14:textId="77777777" w:rsidR="00364AFC" w:rsidRPr="00364AFC" w:rsidRDefault="00364AFC" w:rsidP="00364AFC">
      <w:pPr>
        <w:pStyle w:val="western"/>
        <w:spacing w:after="0" w:line="240" w:lineRule="auto"/>
        <w:ind w:firstLine="567"/>
      </w:pPr>
      <w:bookmarkStart w:id="0" w:name="__DdeLink__6093_3562188144"/>
      <w:bookmarkStart w:id="1" w:name="__DdeLink__6095_3562188144"/>
      <w:bookmarkEnd w:id="0"/>
      <w:bookmarkEnd w:id="1"/>
      <w:r>
        <w:t xml:space="preserve">В соответствии с Трудовым </w:t>
      </w:r>
      <w:r w:rsidRPr="00364AFC">
        <w:t xml:space="preserve">кодексом Российской Федерации, Законом Российской Федерации от 19.04.1991 № 1032-1 </w:t>
      </w:r>
      <w:r>
        <w:rPr>
          <w:b/>
          <w:bCs/>
        </w:rPr>
        <w:t>«</w:t>
      </w:r>
      <w:r w:rsidRPr="00364AFC">
        <w:t>О занятости населения в Российской Федерации</w:t>
      </w:r>
      <w:r>
        <w:rPr>
          <w:b/>
          <w:bCs/>
        </w:rPr>
        <w:t>»</w:t>
      </w:r>
      <w:r w:rsidRPr="00364AFC">
        <w:t xml:space="preserve">, Законом Тюменской области от 31.03.2000 № 168 </w:t>
      </w:r>
      <w:r>
        <w:rPr>
          <w:b/>
          <w:bCs/>
        </w:rPr>
        <w:t>«</w:t>
      </w:r>
      <w:r w:rsidRPr="00364AFC">
        <w:t>О квотировании рабочих мест в Тюменской области</w:t>
      </w:r>
      <w:r>
        <w:rPr>
          <w:b/>
          <w:bCs/>
        </w:rPr>
        <w:t>»</w:t>
      </w:r>
      <w:r w:rsidRPr="00364AFC">
        <w:t>, руководствуясь Уставом Уватского муниципальног</w:t>
      </w:r>
      <w:r>
        <w:t>о района Тюменской области</w:t>
      </w:r>
      <w:r w:rsidRPr="00364AFC">
        <w:t>:</w:t>
      </w:r>
    </w:p>
    <w:p w14:paraId="7C3E8DDB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 xml:space="preserve">1. </w:t>
      </w:r>
      <w:r>
        <w:t>Утвердить</w:t>
      </w:r>
      <w:r w:rsidRPr="00364AFC">
        <w:t xml:space="preserve"> Поряд</w:t>
      </w:r>
      <w:r>
        <w:t>ок</w:t>
      </w:r>
      <w:r w:rsidRPr="00364AFC">
        <w:t xml:space="preserve"> квотирования рабочих мест для граждан, испытывающих трудности в поиске работ</w:t>
      </w:r>
      <w:r>
        <w:t xml:space="preserve">ы согласно приложению к настоящему постановлению. </w:t>
      </w:r>
    </w:p>
    <w:p w14:paraId="06D501D9" w14:textId="77777777" w:rsidR="00FB00A7" w:rsidRPr="00C53445" w:rsidRDefault="00FB00A7" w:rsidP="00FB00A7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>2.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14:paraId="34B49BE7" w14:textId="77777777" w:rsidR="00FB00A7" w:rsidRPr="00C53445" w:rsidRDefault="00FB00A7" w:rsidP="00FB00A7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>а) обнародовать путем размещения на информационных стендах в местах, установленных администрацией  Уватского муниципального района;</w:t>
      </w:r>
    </w:p>
    <w:p w14:paraId="0FCDBDFE" w14:textId="77777777" w:rsidR="00FB00A7" w:rsidRPr="00C53445" w:rsidRDefault="00FB00A7" w:rsidP="00FB00A7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 xml:space="preserve">б) разместить на сайте Уватского муниципального района в сети Интернет. </w:t>
      </w:r>
    </w:p>
    <w:p w14:paraId="62FE8147" w14:textId="77777777" w:rsidR="00FB00A7" w:rsidRPr="00C53445" w:rsidRDefault="00FB00A7" w:rsidP="00FB00A7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>3. Настоящее постановление вступает в силу с</w:t>
      </w:r>
      <w:r w:rsidR="00364AFC">
        <w:rPr>
          <w:rFonts w:ascii="Arial" w:hAnsi="Arial" w:cs="Arial"/>
          <w:sz w:val="26"/>
          <w:szCs w:val="26"/>
        </w:rPr>
        <w:t xml:space="preserve"> 01.04.2020</w:t>
      </w:r>
      <w:r w:rsidRPr="00C53445">
        <w:rPr>
          <w:rFonts w:ascii="Arial" w:hAnsi="Arial" w:cs="Arial"/>
          <w:sz w:val="26"/>
          <w:szCs w:val="26"/>
        </w:rPr>
        <w:t>.</w:t>
      </w:r>
    </w:p>
    <w:p w14:paraId="58B26FFC" w14:textId="77777777" w:rsidR="00FB00A7" w:rsidRPr="00C53445" w:rsidRDefault="00FB00A7" w:rsidP="00FB00A7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 xml:space="preserve">4.Контроль за исполнением настоящего постановления возложить на заместителя Главы администрации Уватского муниципального района, </w:t>
      </w:r>
      <w:r w:rsidR="00EF467D">
        <w:rPr>
          <w:rFonts w:ascii="Arial" w:hAnsi="Arial" w:cs="Arial"/>
          <w:sz w:val="26"/>
          <w:szCs w:val="26"/>
        </w:rPr>
        <w:t>курирующего социальные вопросы</w:t>
      </w:r>
      <w:r w:rsidRPr="00C53445">
        <w:rPr>
          <w:rFonts w:ascii="Arial" w:hAnsi="Arial" w:cs="Arial"/>
          <w:sz w:val="26"/>
          <w:szCs w:val="26"/>
        </w:rPr>
        <w:t>.</w:t>
      </w:r>
    </w:p>
    <w:p w14:paraId="507F05AA" w14:textId="77777777" w:rsidR="00FB00A7" w:rsidRPr="00C53445" w:rsidRDefault="00FB00A7" w:rsidP="00FB00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14:paraId="340932E9" w14:textId="77777777" w:rsidR="00FB00A7" w:rsidRDefault="00FB00A7" w:rsidP="00FB00A7">
      <w:pPr>
        <w:pStyle w:val="ConsPlusNormal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 xml:space="preserve">Глава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C53445">
        <w:rPr>
          <w:rFonts w:ascii="Arial" w:hAnsi="Arial" w:cs="Arial"/>
          <w:sz w:val="26"/>
          <w:szCs w:val="26"/>
        </w:rPr>
        <w:t xml:space="preserve">          С.Г. Путмин</w:t>
      </w:r>
    </w:p>
    <w:p w14:paraId="5FF2DA8D" w14:textId="77777777" w:rsidR="00364AFC" w:rsidRDefault="00364AFC" w:rsidP="00FB00A7">
      <w:pPr>
        <w:pStyle w:val="ConsPlusNormal"/>
        <w:rPr>
          <w:rFonts w:ascii="Arial" w:hAnsi="Arial" w:cs="Arial"/>
          <w:sz w:val="26"/>
          <w:szCs w:val="26"/>
        </w:rPr>
      </w:pPr>
    </w:p>
    <w:p w14:paraId="02B73F20" w14:textId="77777777" w:rsidR="00364AFC" w:rsidRDefault="00364AFC" w:rsidP="00FB00A7">
      <w:pPr>
        <w:pStyle w:val="ConsPlusNormal"/>
        <w:rPr>
          <w:rFonts w:ascii="Arial" w:hAnsi="Arial" w:cs="Arial"/>
          <w:sz w:val="26"/>
          <w:szCs w:val="26"/>
        </w:rPr>
      </w:pPr>
    </w:p>
    <w:p w14:paraId="4AFD5151" w14:textId="77777777" w:rsidR="00364AFC" w:rsidRPr="00C53445" w:rsidRDefault="00364AFC" w:rsidP="00FB00A7">
      <w:pPr>
        <w:pStyle w:val="ConsPlusNormal"/>
        <w:rPr>
          <w:rFonts w:ascii="Arial" w:hAnsi="Arial" w:cs="Arial"/>
          <w:sz w:val="26"/>
          <w:szCs w:val="26"/>
        </w:rPr>
      </w:pPr>
    </w:p>
    <w:p w14:paraId="73256E16" w14:textId="77777777" w:rsidR="00FB00A7" w:rsidRDefault="00FB00A7" w:rsidP="00FB00A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14:paraId="7DFD34C7" w14:textId="77777777" w:rsidR="00FB00A7" w:rsidRPr="00C53445" w:rsidRDefault="00FB00A7" w:rsidP="00FB00A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C53445">
        <w:rPr>
          <w:rFonts w:ascii="Arial" w:hAnsi="Arial" w:cs="Arial"/>
          <w:sz w:val="26"/>
          <w:szCs w:val="26"/>
        </w:rPr>
        <w:t xml:space="preserve">риложение </w:t>
      </w:r>
    </w:p>
    <w:p w14:paraId="75DEC0FB" w14:textId="77777777" w:rsidR="00FB00A7" w:rsidRPr="00C53445" w:rsidRDefault="00FB00A7" w:rsidP="00FB00A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lastRenderedPageBreak/>
        <w:t>к постановлению администрации</w:t>
      </w:r>
    </w:p>
    <w:p w14:paraId="7D9E65C6" w14:textId="77777777" w:rsidR="00FB00A7" w:rsidRPr="00C53445" w:rsidRDefault="00FB00A7" w:rsidP="00FB00A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C53445">
        <w:rPr>
          <w:rFonts w:ascii="Arial" w:hAnsi="Arial" w:cs="Arial"/>
          <w:sz w:val="26"/>
          <w:szCs w:val="26"/>
        </w:rPr>
        <w:t>Уватского муниципального района</w:t>
      </w:r>
    </w:p>
    <w:p w14:paraId="40B3623A" w14:textId="77777777" w:rsidR="00FB00A7" w:rsidRPr="00C53445" w:rsidRDefault="00364AFC" w:rsidP="00FB00A7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 марта 2020</w:t>
      </w:r>
      <w:r w:rsidR="00FB00A7" w:rsidRPr="00C53445">
        <w:rPr>
          <w:rFonts w:ascii="Arial" w:hAnsi="Arial" w:cs="Arial"/>
          <w:sz w:val="26"/>
          <w:szCs w:val="26"/>
        </w:rPr>
        <w:t xml:space="preserve"> года N __</w:t>
      </w:r>
    </w:p>
    <w:p w14:paraId="3CCC2A4E" w14:textId="77777777" w:rsidR="00FB00A7" w:rsidRPr="00C53445" w:rsidRDefault="00FB00A7" w:rsidP="00FB00A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14:paraId="7F7FC700" w14:textId="77777777" w:rsidR="00364AFC" w:rsidRPr="00364AFC" w:rsidRDefault="00364AFC" w:rsidP="00364AFC">
      <w:pPr>
        <w:pStyle w:val="western"/>
        <w:spacing w:after="0" w:line="240" w:lineRule="auto"/>
        <w:ind w:firstLine="0"/>
        <w:jc w:val="center"/>
      </w:pPr>
      <w:r w:rsidRPr="00364AFC">
        <w:rPr>
          <w:b/>
          <w:bCs/>
        </w:rPr>
        <w:t>ПОРЯДОК</w:t>
      </w:r>
    </w:p>
    <w:p w14:paraId="640254F1" w14:textId="77777777" w:rsidR="00364AFC" w:rsidRPr="00364AFC" w:rsidRDefault="00364AFC" w:rsidP="00364AFC">
      <w:pPr>
        <w:pStyle w:val="western"/>
        <w:spacing w:after="0" w:line="240" w:lineRule="auto"/>
        <w:ind w:firstLine="0"/>
        <w:jc w:val="center"/>
      </w:pPr>
      <w:r w:rsidRPr="00364AFC">
        <w:rPr>
          <w:b/>
          <w:bCs/>
        </w:rPr>
        <w:t>КВОТИРОВАНИЯ РАБОЧИХ МЕСТ ДЛЯ ГРАЖДАН,</w:t>
      </w:r>
    </w:p>
    <w:p w14:paraId="48818AD3" w14:textId="77777777" w:rsidR="00364AFC" w:rsidRPr="00364AFC" w:rsidRDefault="00364AFC" w:rsidP="00364AFC">
      <w:pPr>
        <w:pStyle w:val="western"/>
        <w:spacing w:after="0" w:line="240" w:lineRule="auto"/>
        <w:ind w:firstLine="0"/>
        <w:jc w:val="center"/>
      </w:pPr>
      <w:r w:rsidRPr="00364AFC">
        <w:rPr>
          <w:b/>
          <w:bCs/>
        </w:rPr>
        <w:t>ИСПЫТЫВАЮЩИХ ТРУДНОСТИ В ПОИСКЕ РАБОТЫ</w:t>
      </w:r>
    </w:p>
    <w:p w14:paraId="2CB7A25C" w14:textId="77777777" w:rsidR="00364AFC" w:rsidRPr="00364AFC" w:rsidRDefault="00364AFC" w:rsidP="00364AFC">
      <w:pPr>
        <w:pStyle w:val="western"/>
        <w:spacing w:after="0" w:line="240" w:lineRule="auto"/>
        <w:ind w:firstLine="539"/>
      </w:pPr>
      <w:r w:rsidRPr="00364AFC">
        <w:t xml:space="preserve">1. Настоящий Порядок квотирования рабочих мест для граждан, испытывающих трудности в поиске работы (далее по тексту - Порядок), разработан в соответствии с Трудовым кодексом Российской Федерации, Законом Российской Федерации от 19.04.1991 № 1032-1 </w:t>
      </w:r>
      <w:r>
        <w:t>«</w:t>
      </w:r>
      <w:r w:rsidRPr="00364AFC">
        <w:t>О занятости населения в Российской Федерации</w:t>
      </w:r>
      <w:r>
        <w:t>»</w:t>
      </w:r>
      <w:r w:rsidRPr="00364AFC">
        <w:t xml:space="preserve">, Законом Тюменской области от 31.03.2000 № 168 </w:t>
      </w:r>
      <w:r>
        <w:t>«</w:t>
      </w:r>
      <w:r w:rsidRPr="00364AFC">
        <w:t>О квотировании рабочих мест в Тюменской области</w:t>
      </w:r>
      <w:r>
        <w:t>»</w:t>
      </w:r>
      <w:r w:rsidRPr="00364AFC">
        <w:t xml:space="preserve"> (далее по тексту - Закон Тюменской области) и устанавливает порядок квотирования рабочих мест для категорий граждан, испытывающих трудности в поиске работы, указанных в статье 2 Закона Тюменской области и постоянно проживающих на территории Уватского муниципального района (далее по тексту - граждане).</w:t>
      </w:r>
    </w:p>
    <w:p w14:paraId="1BDC77DE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>2. Суммарная квота, устанавливаемая в организации для приема на работу граждан, указанных в статье 2 Закона Тюменской области (кроме инвалидов), составляет 2% от среднесписочной численности работников организации, расположенной на территории Уватского муниципального района, независимо от организационно-правовой формы, численность работников в которой составляет более 100 человек (далее по тексту – организации).</w:t>
      </w:r>
    </w:p>
    <w:p w14:paraId="73EF4E52" w14:textId="77777777" w:rsidR="00364AFC" w:rsidRPr="006D6A0D" w:rsidRDefault="00364AFC" w:rsidP="00364AFC">
      <w:pPr>
        <w:pStyle w:val="western"/>
        <w:spacing w:before="198" w:beforeAutospacing="0" w:after="0" w:line="240" w:lineRule="auto"/>
        <w:ind w:firstLine="539"/>
      </w:pPr>
      <w:r w:rsidRPr="006D6A0D">
        <w:rPr>
          <w:bCs/>
        </w:rPr>
        <w:t>Квота для приема на работу граждан из числа лиц, указанных в пункте «б» части первой статьи 2 Закона Тюменской области, включаемая в суммарную квоту, устанавливается организациям независимо от организационно-правовой формы, численность работников в которых составляет более 150 человек, в размере не менее одного рабочего места.</w:t>
      </w:r>
    </w:p>
    <w:p w14:paraId="3E9C955A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>При возникновении необходимости в дополнительных рабочих местах для трудоустройства лиц, испытывающих трудности в поиске работы (за исключением инвалидов) постановлением администрации Уватского муниципального района размер квоты может быть увеличен не более чем до 4%.</w:t>
      </w:r>
    </w:p>
    <w:p w14:paraId="181A7763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>3. Организации обязаны создавать или резервировать рабочие места для категорий граждан, испытывающих трудности в поиске работы.</w:t>
      </w:r>
    </w:p>
    <w:p w14:paraId="4A62D4B3" w14:textId="77777777" w:rsidR="00364AFC" w:rsidRPr="006D6A0D" w:rsidRDefault="00364AFC" w:rsidP="00364AFC">
      <w:pPr>
        <w:pStyle w:val="western"/>
        <w:spacing w:before="198" w:beforeAutospacing="0" w:after="0" w:line="240" w:lineRule="auto"/>
        <w:ind w:firstLine="539"/>
      </w:pPr>
      <w:r w:rsidRPr="006D6A0D">
        <w:rPr>
          <w:bCs/>
        </w:rPr>
        <w:t xml:space="preserve">В случае невозможности резервирования или создания на своем производстве рабочих мест в счет установленной для данной организации квоты работодатель вправе профинансировать выделение рабочих мест в другой организации. Трудоустройство лиц, указанных в части первой статьи </w:t>
      </w:r>
      <w:r w:rsidRPr="006D6A0D">
        <w:rPr>
          <w:bCs/>
        </w:rPr>
        <w:lastRenderedPageBreak/>
        <w:t>2 Закона Тюменской области, на данные рабочие места является выполнением квоты.</w:t>
      </w:r>
    </w:p>
    <w:p w14:paraId="4C86B8A9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>4. Трудоустройство граждан в счет установленных квот проводится работодателями самостоятельно либо по направлению государственного автономного учреждения Тюменской области Центр занятости населения Уватского район</w:t>
      </w:r>
      <w:r w:rsidR="00EF467D">
        <w:t>а</w:t>
      </w:r>
      <w:r w:rsidRPr="00364AFC">
        <w:t xml:space="preserve"> (далее по тексту - </w:t>
      </w:r>
      <w:r>
        <w:t>Ц</w:t>
      </w:r>
      <w:r w:rsidRPr="00364AFC">
        <w:t>ентр занятости населения). Трудоустроенными считаются граждане, оформившие трудовые отношения с работодателями в соответствии с Трудовым кодексом Российской Федерации.</w:t>
      </w:r>
    </w:p>
    <w:p w14:paraId="6766F8DE" w14:textId="77777777" w:rsidR="00364AFC" w:rsidRPr="006D6A0D" w:rsidRDefault="00364AFC" w:rsidP="00364AFC">
      <w:pPr>
        <w:pStyle w:val="western"/>
        <w:spacing w:before="198" w:beforeAutospacing="0" w:after="0" w:line="240" w:lineRule="auto"/>
        <w:ind w:firstLine="539"/>
      </w:pPr>
      <w:r w:rsidRPr="006D6A0D">
        <w:rPr>
          <w:bCs/>
        </w:rPr>
        <w:t>Трудоустройство лиц в возрасте от 14 до 18 лет на квотируемые рабочие места осуществляется в соответствии с трудовым законодательством.</w:t>
      </w:r>
    </w:p>
    <w:p w14:paraId="746655CE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 xml:space="preserve">5. При несоблюдении гражданином, </w:t>
      </w:r>
      <w:r w:rsidR="00D66E0D">
        <w:t>трудо</w:t>
      </w:r>
      <w:r w:rsidRPr="00364AFC">
        <w:t xml:space="preserve">устроенным по квоте, норм трудового законодательства работодатели вправе уволить его в соответствии с действующим законодательством, уведомив об этом </w:t>
      </w:r>
      <w:r>
        <w:t>Ц</w:t>
      </w:r>
      <w:r w:rsidRPr="00364AFC">
        <w:t>ентр занятости населения не позднее пяти рабочих дней со дня увольнения. Гражданин, уволенный с квотируемого места за нарушение трудового законодательства, не может претендовать на повторное трудоустройство в счет установленной квоты.</w:t>
      </w:r>
    </w:p>
    <w:p w14:paraId="14F6B507" w14:textId="77777777" w:rsidR="00364AFC" w:rsidRPr="00364AFC" w:rsidRDefault="00364AFC" w:rsidP="00364AFC">
      <w:pPr>
        <w:pStyle w:val="western"/>
        <w:spacing w:before="198" w:beforeAutospacing="0" w:after="0" w:line="240" w:lineRule="auto"/>
        <w:ind w:firstLine="539"/>
      </w:pPr>
      <w:r w:rsidRPr="00364AFC">
        <w:t>6. Квоты считаются выполненными, если на все созданные, зарезервированные, арендованные в счет установленных квот рабочие места трудоустроены граждане, указанные в статье 2 Закона Тюменской области (кроме инвалидов).</w:t>
      </w:r>
    </w:p>
    <w:p w14:paraId="578B8450" w14:textId="77777777" w:rsidR="0071158D" w:rsidRDefault="00364AFC" w:rsidP="0071158D">
      <w:pPr>
        <w:pStyle w:val="western"/>
        <w:spacing w:after="0" w:line="240" w:lineRule="auto"/>
        <w:ind w:firstLine="539"/>
        <w:rPr>
          <w:shd w:val="clear" w:color="auto" w:fill="FFFFFF"/>
        </w:rPr>
      </w:pPr>
      <w:r w:rsidRPr="00364AFC">
        <w:t xml:space="preserve">7. </w:t>
      </w:r>
      <w:r w:rsidR="0071158D" w:rsidRPr="0071158D">
        <w:rPr>
          <w:shd w:val="clear" w:color="auto" w:fill="FFFFFF"/>
        </w:rPr>
        <w:t>Работодатели обязаны ежемесячно, в срок до 10 числа месяца, следующего за отчетным, предоставлять в Центр занятости населения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о выполнении квот по трудоустройству граждан, испытывающих трудности в поиске работы</w:t>
      </w:r>
      <w:r w:rsidR="00F02343">
        <w:rPr>
          <w:shd w:val="clear" w:color="auto" w:fill="FFFFFF"/>
        </w:rPr>
        <w:t xml:space="preserve"> (далее по тексту- Информация о квотируемых рабочих местах)</w:t>
      </w:r>
      <w:r w:rsidR="0071158D" w:rsidRPr="0071158D">
        <w:rPr>
          <w:shd w:val="clear" w:color="auto" w:fill="FFFFFF"/>
        </w:rPr>
        <w:t>.</w:t>
      </w:r>
    </w:p>
    <w:p w14:paraId="1E5FE8CD" w14:textId="77777777" w:rsidR="00364AFC" w:rsidRPr="00364AFC" w:rsidRDefault="0071158D" w:rsidP="0071158D">
      <w:pPr>
        <w:pStyle w:val="western"/>
        <w:spacing w:after="0" w:line="240" w:lineRule="auto"/>
        <w:ind w:firstLine="539"/>
      </w:pPr>
      <w:r>
        <w:t xml:space="preserve">8. Работодатели обязаны не позднее десяти дней с момента </w:t>
      </w:r>
      <w:r w:rsidR="00364AFC" w:rsidRPr="00364AFC">
        <w:t xml:space="preserve">принятия решения о выделении, перепрофилировании или ликвидации рабочих мест, а также об увольнении работников, принятых в счет установленных квот, в том числе их досрочном увольнении, информируют об этом </w:t>
      </w:r>
      <w:r w:rsidR="00364AFC">
        <w:t>Ц</w:t>
      </w:r>
      <w:r w:rsidR="00364AFC" w:rsidRPr="00364AFC">
        <w:t>ентр занятости населения по месту нахождения организации в письменной форме.</w:t>
      </w:r>
    </w:p>
    <w:p w14:paraId="6072BDFD" w14:textId="2CCE5FF7" w:rsidR="001A6B89" w:rsidRPr="00F02343" w:rsidRDefault="00F02343" w:rsidP="001A6B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A6B89">
        <w:rPr>
          <w:rFonts w:ascii="Arial" w:hAnsi="Arial" w:cs="Arial"/>
          <w:sz w:val="26"/>
          <w:szCs w:val="26"/>
        </w:rPr>
        <w:t>9</w:t>
      </w:r>
      <w:r w:rsidR="00364AFC" w:rsidRPr="00364AFC">
        <w:t xml:space="preserve">. </w:t>
      </w:r>
      <w:r w:rsidR="001A6B89" w:rsidRPr="00F02343">
        <w:rPr>
          <w:rFonts w:ascii="Arial" w:hAnsi="Arial" w:cs="Arial"/>
          <w:sz w:val="26"/>
          <w:szCs w:val="26"/>
          <w:shd w:val="clear" w:color="auto" w:fill="FFFFFF"/>
        </w:rPr>
        <w:t>Информация о квотируемых рабочих местах</w:t>
      </w:r>
      <w:r w:rsidR="009753D8">
        <w:rPr>
          <w:rFonts w:ascii="Arial" w:hAnsi="Arial" w:cs="Arial"/>
          <w:sz w:val="26"/>
          <w:szCs w:val="26"/>
          <w:shd w:val="clear" w:color="auto" w:fill="FFFFFF"/>
        </w:rPr>
        <w:t xml:space="preserve"> и сведения</w:t>
      </w:r>
      <w:r w:rsidR="001A6B89">
        <w:rPr>
          <w:rFonts w:ascii="Arial" w:hAnsi="Arial" w:cs="Arial"/>
          <w:sz w:val="26"/>
          <w:szCs w:val="26"/>
          <w:shd w:val="clear" w:color="auto" w:fill="FFFFFF"/>
        </w:rPr>
        <w:t>, указанны</w:t>
      </w:r>
      <w:r w:rsidR="009753D8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="001A6B89">
        <w:rPr>
          <w:rFonts w:ascii="Arial" w:hAnsi="Arial" w:cs="Arial"/>
          <w:sz w:val="26"/>
          <w:szCs w:val="26"/>
          <w:shd w:val="clear" w:color="auto" w:fill="FFFFFF"/>
        </w:rPr>
        <w:t xml:space="preserve"> в пункте 8 настоящего Порядка</w:t>
      </w:r>
      <w:r w:rsidR="009753D8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1A6B89" w:rsidRPr="00F0234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9753D8">
        <w:rPr>
          <w:rFonts w:ascii="Arial" w:hAnsi="Arial" w:cs="Arial"/>
          <w:sz w:val="26"/>
          <w:szCs w:val="26"/>
          <w:shd w:val="clear" w:color="auto" w:fill="FFFFFF"/>
        </w:rPr>
        <w:t>представляю</w:t>
      </w:r>
      <w:r w:rsidR="001A6B89">
        <w:rPr>
          <w:rFonts w:ascii="Arial" w:hAnsi="Arial" w:cs="Arial"/>
          <w:sz w:val="26"/>
          <w:szCs w:val="26"/>
          <w:shd w:val="clear" w:color="auto" w:fill="FFFFFF"/>
        </w:rPr>
        <w:t>тся работодателями</w:t>
      </w:r>
      <w:r w:rsidR="001A6B89" w:rsidRPr="00F02343">
        <w:rPr>
          <w:rFonts w:ascii="Arial" w:hAnsi="Arial" w:cs="Arial"/>
          <w:sz w:val="26"/>
          <w:szCs w:val="26"/>
        </w:rPr>
        <w:t xml:space="preserve"> на бумажном носителе либо в виде электронного документа (сканированной копии подписанного и заверенного печатью работодателя бумажного варианта документа), с использованием информационно-</w:t>
      </w:r>
      <w:r w:rsidR="001A6B89" w:rsidRPr="00F02343">
        <w:rPr>
          <w:rFonts w:ascii="Arial" w:hAnsi="Arial" w:cs="Arial"/>
          <w:sz w:val="26"/>
          <w:szCs w:val="26"/>
        </w:rPr>
        <w:lastRenderedPageBreak/>
        <w:t>телекоммуникационных каналов связи и электронной подпис</w:t>
      </w:r>
      <w:r w:rsidR="001A6B89">
        <w:rPr>
          <w:rFonts w:ascii="Arial" w:hAnsi="Arial" w:cs="Arial"/>
          <w:sz w:val="26"/>
          <w:szCs w:val="26"/>
        </w:rPr>
        <w:t>и</w:t>
      </w:r>
      <w:r w:rsidR="009753D8">
        <w:rPr>
          <w:rFonts w:ascii="Arial" w:hAnsi="Arial" w:cs="Arial"/>
          <w:sz w:val="26"/>
          <w:szCs w:val="26"/>
        </w:rPr>
        <w:t>, по форме определенной Центром занятости</w:t>
      </w:r>
      <w:r w:rsidR="00057BE2">
        <w:rPr>
          <w:rFonts w:ascii="Arial" w:hAnsi="Arial" w:cs="Arial"/>
          <w:sz w:val="26"/>
          <w:szCs w:val="26"/>
        </w:rPr>
        <w:t xml:space="preserve"> населения</w:t>
      </w:r>
      <w:r w:rsidR="001A6B89">
        <w:rPr>
          <w:rFonts w:ascii="Arial" w:hAnsi="Arial" w:cs="Arial"/>
          <w:sz w:val="26"/>
          <w:szCs w:val="26"/>
        </w:rPr>
        <w:t>.</w:t>
      </w:r>
    </w:p>
    <w:p w14:paraId="443B9284" w14:textId="2149739D" w:rsidR="00364AFC" w:rsidRPr="00364AFC" w:rsidRDefault="005F3375" w:rsidP="00364AFC">
      <w:pPr>
        <w:pStyle w:val="western"/>
        <w:spacing w:before="198" w:beforeAutospacing="0" w:after="0" w:line="240" w:lineRule="auto"/>
        <w:ind w:firstLine="539"/>
      </w:pPr>
      <w:r>
        <w:t>10</w:t>
      </w:r>
      <w:bookmarkStart w:id="2" w:name="_GoBack"/>
      <w:bookmarkEnd w:id="2"/>
      <w:r w:rsidR="00364AFC" w:rsidRPr="00364AFC">
        <w:t>. Лица, нарушившие условия квотирования рабочих мест, несут ответственность в соответствии с действующим законодательством.</w:t>
      </w:r>
    </w:p>
    <w:p w14:paraId="3C70B8AE" w14:textId="77777777" w:rsidR="00364AFC" w:rsidRPr="00364AFC" w:rsidRDefault="00364AFC" w:rsidP="00364AFC">
      <w:pPr>
        <w:pStyle w:val="western"/>
        <w:spacing w:after="0" w:line="240" w:lineRule="auto"/>
        <w:ind w:firstLine="0"/>
      </w:pPr>
    </w:p>
    <w:p w14:paraId="4B69C62C" w14:textId="77777777" w:rsidR="00983DF7" w:rsidRPr="001E2F5C" w:rsidRDefault="00983DF7" w:rsidP="00364AF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83DF7" w:rsidRPr="001E2F5C" w:rsidSect="003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77"/>
    <w:rsid w:val="00020B16"/>
    <w:rsid w:val="00057BE2"/>
    <w:rsid w:val="000B1259"/>
    <w:rsid w:val="000C1284"/>
    <w:rsid w:val="0013250A"/>
    <w:rsid w:val="00190B9A"/>
    <w:rsid w:val="001A6B89"/>
    <w:rsid w:val="001A7544"/>
    <w:rsid w:val="001E2F5C"/>
    <w:rsid w:val="001F53E5"/>
    <w:rsid w:val="0023021B"/>
    <w:rsid w:val="002E2C97"/>
    <w:rsid w:val="002F7D76"/>
    <w:rsid w:val="00355F7C"/>
    <w:rsid w:val="00364AFC"/>
    <w:rsid w:val="00375030"/>
    <w:rsid w:val="00382A92"/>
    <w:rsid w:val="004454C5"/>
    <w:rsid w:val="00463C4E"/>
    <w:rsid w:val="00482D8C"/>
    <w:rsid w:val="00491555"/>
    <w:rsid w:val="004B78EE"/>
    <w:rsid w:val="005327BE"/>
    <w:rsid w:val="00581ACF"/>
    <w:rsid w:val="0058294B"/>
    <w:rsid w:val="005A7378"/>
    <w:rsid w:val="005C07AD"/>
    <w:rsid w:val="005F3375"/>
    <w:rsid w:val="006762A4"/>
    <w:rsid w:val="00694758"/>
    <w:rsid w:val="0069791A"/>
    <w:rsid w:val="006D6A0D"/>
    <w:rsid w:val="006E32D9"/>
    <w:rsid w:val="0071158D"/>
    <w:rsid w:val="007C32E8"/>
    <w:rsid w:val="008471E7"/>
    <w:rsid w:val="009011A9"/>
    <w:rsid w:val="00906694"/>
    <w:rsid w:val="009077C2"/>
    <w:rsid w:val="00933A09"/>
    <w:rsid w:val="009753D8"/>
    <w:rsid w:val="00983DF7"/>
    <w:rsid w:val="00A02318"/>
    <w:rsid w:val="00A51BDF"/>
    <w:rsid w:val="00AB5077"/>
    <w:rsid w:val="00AC27B5"/>
    <w:rsid w:val="00B36BD3"/>
    <w:rsid w:val="00B96158"/>
    <w:rsid w:val="00BF2E17"/>
    <w:rsid w:val="00C23277"/>
    <w:rsid w:val="00C32566"/>
    <w:rsid w:val="00C53445"/>
    <w:rsid w:val="00D66E0D"/>
    <w:rsid w:val="00D94F31"/>
    <w:rsid w:val="00DC0235"/>
    <w:rsid w:val="00E23B2C"/>
    <w:rsid w:val="00E244B4"/>
    <w:rsid w:val="00E528EA"/>
    <w:rsid w:val="00E6230D"/>
    <w:rsid w:val="00ED2FB1"/>
    <w:rsid w:val="00EF467D"/>
    <w:rsid w:val="00F02343"/>
    <w:rsid w:val="00F32B21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EF7C"/>
  <w15:docId w15:val="{CDDBF84E-535C-4C11-A10C-D84E5F2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63C4E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C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63C4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3C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estern">
    <w:name w:val="western"/>
    <w:basedOn w:val="a"/>
    <w:rsid w:val="00364AFC"/>
    <w:pPr>
      <w:spacing w:before="100"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styleId="a4">
    <w:name w:val="annotation reference"/>
    <w:basedOn w:val="a0"/>
    <w:uiPriority w:val="99"/>
    <w:semiHidden/>
    <w:unhideWhenUsed/>
    <w:rsid w:val="00EF46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46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46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46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46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Созонова Евгения Анатольевна</cp:lastModifiedBy>
  <cp:revision>13</cp:revision>
  <cp:lastPrinted>2020-03-20T04:21:00Z</cp:lastPrinted>
  <dcterms:created xsi:type="dcterms:W3CDTF">2019-05-15T12:30:00Z</dcterms:created>
  <dcterms:modified xsi:type="dcterms:W3CDTF">2020-03-20T04:30:00Z</dcterms:modified>
</cp:coreProperties>
</file>